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5FA90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b/>
          <w:sz w:val="44"/>
          <w:szCs w:val="44"/>
          <w:u w:val="single"/>
        </w:rPr>
        <w:t xml:space="preserve"> 20</w:t>
      </w:r>
      <w:r>
        <w:rPr>
          <w:rFonts w:hint="eastAsia" w:eastAsia="方正小标宋简体"/>
          <w:b/>
          <w:sz w:val="44"/>
          <w:szCs w:val="44"/>
          <w:u w:val="single"/>
        </w:rPr>
        <w:t>2</w:t>
      </w:r>
      <w:r>
        <w:rPr>
          <w:rFonts w:hint="eastAsia" w:eastAsia="方正小标宋简体"/>
          <w:b/>
          <w:sz w:val="44"/>
          <w:szCs w:val="44"/>
          <w:u w:val="single"/>
          <w:lang w:val="en-US" w:eastAsia="zh-CN"/>
        </w:rPr>
        <w:t>6</w:t>
      </w:r>
      <w:r>
        <w:rPr>
          <w:rFonts w:hint="eastAsia" w:eastAsia="方正小标宋简体"/>
          <w:b/>
          <w:sz w:val="44"/>
          <w:szCs w:val="44"/>
        </w:rPr>
        <w:t>年硕士研究生入学考试自命题科目</w:t>
      </w:r>
    </w:p>
    <w:p w14:paraId="61762218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/>
          <w:sz w:val="44"/>
          <w:szCs w:val="44"/>
        </w:rPr>
        <w:t>考试大纲</w:t>
      </w: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 w14:paraId="10F52D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  <w:noWrap w:val="0"/>
            <w:vAlign w:val="top"/>
          </w:tcPr>
          <w:p w14:paraId="44FFCE91">
            <w:pPr>
              <w:spacing w:after="100" w:afterAutospacing="1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考试阶段：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复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  <w:noWrap w:val="0"/>
            <w:vAlign w:val="top"/>
          </w:tcPr>
          <w:p w14:paraId="3518DC5F">
            <w:pPr>
              <w:spacing w:after="100" w:afterAutospacing="1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科目满分值：</w:t>
            </w:r>
            <w:r>
              <w:rPr>
                <w:rFonts w:eastAsia="Times New Roman"/>
                <w:bCs/>
                <w:sz w:val="28"/>
                <w:szCs w:val="28"/>
              </w:rPr>
              <w:t>100</w:t>
            </w:r>
          </w:p>
        </w:tc>
      </w:tr>
      <w:tr w14:paraId="11F674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  <w:noWrap w:val="0"/>
            <w:vAlign w:val="top"/>
          </w:tcPr>
          <w:p w14:paraId="15271B40">
            <w:pPr>
              <w:spacing w:after="100" w:afterAutospacing="1"/>
              <w:rPr>
                <w:rFonts w:hint="default" w:eastAsia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考试科目：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英语口语水平测试</w:t>
            </w:r>
          </w:p>
        </w:tc>
        <w:tc>
          <w:tcPr>
            <w:tcW w:w="2852" w:type="dxa"/>
            <w:noWrap w:val="0"/>
            <w:vAlign w:val="top"/>
          </w:tcPr>
          <w:p w14:paraId="4CA60B0E">
            <w:pPr>
              <w:spacing w:after="100" w:afterAutospacing="1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科目代码：</w:t>
            </w:r>
          </w:p>
        </w:tc>
      </w:tr>
      <w:tr w14:paraId="5FBCA8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  <w:noWrap w:val="0"/>
            <w:vAlign w:val="top"/>
          </w:tcPr>
          <w:p w14:paraId="0A9B2A9E">
            <w:pPr>
              <w:spacing w:after="100" w:afterAutospacing="1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考试方式：</w:t>
            </w: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口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  <w:noWrap w:val="0"/>
            <w:vAlign w:val="top"/>
          </w:tcPr>
          <w:p w14:paraId="7C38E9EE">
            <w:pPr>
              <w:spacing w:after="100" w:afterAutospacing="1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考试时长：</w:t>
            </w:r>
            <w:r>
              <w:rPr>
                <w:rFonts w:hint="eastAsia"/>
                <w:bCs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eastAsia="宋体"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bCs/>
                <w:sz w:val="28"/>
                <w:szCs w:val="28"/>
              </w:rPr>
              <w:t>分钟</w:t>
            </w:r>
          </w:p>
        </w:tc>
      </w:tr>
    </w:tbl>
    <w:p w14:paraId="351A779B">
      <w:pPr>
        <w:pStyle w:val="2"/>
        <w:keepNext w:val="0"/>
        <w:keepLines w:val="0"/>
        <w:widowControl/>
        <w:suppressLineNumbers w:val="0"/>
        <w:shd w:val="clear" w:fill="FFFFFF"/>
        <w:spacing w:before="239" w:beforeAutospacing="0" w:after="0" w:afterAutospacing="0" w:line="360" w:lineRule="atLeast"/>
        <w:ind w:left="0" w:firstLine="0"/>
        <w:rPr>
          <w:rFonts w:hint="eastAsia" w:ascii="黑体" w:hAnsi="黑体" w:eastAsia="黑体" w:cs="黑体"/>
          <w:i w:val="0"/>
          <w:iCs w:val="0"/>
          <w:caps w:val="0"/>
          <w:color w:val="060607"/>
          <w:spacing w:val="8"/>
          <w:sz w:val="28"/>
          <w:szCs w:val="28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60607"/>
          <w:spacing w:val="8"/>
          <w:sz w:val="28"/>
          <w:szCs w:val="28"/>
          <w:shd w:val="clear" w:fill="FFFFFF"/>
        </w:rPr>
        <w:t>一、科目的总体要求</w:t>
      </w:r>
    </w:p>
    <w:p w14:paraId="095D3C60">
      <w:pPr>
        <w:pStyle w:val="6"/>
        <w:keepNext w:val="0"/>
        <w:keepLines w:val="0"/>
        <w:widowControl/>
        <w:suppressLineNumbers w:val="0"/>
        <w:shd w:val="clear" w:fill="FFFFFF"/>
        <w:spacing w:before="180" w:beforeAutospacing="0" w:after="180" w:afterAutospacing="0" w:line="360" w:lineRule="atLeast"/>
        <w:ind w:left="0" w:right="0" w:firstLine="576" w:firstLineChars="200"/>
        <w:rPr>
          <w:rFonts w:hint="default" w:ascii="helvetica" w:hAnsi="helvetica" w:eastAsia="helvetica" w:cs="helvetica"/>
          <w:i w:val="0"/>
          <w:iCs w:val="0"/>
          <w:caps w:val="0"/>
          <w:color w:val="060607"/>
          <w:spacing w:val="4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英语口语水平测试旨在评估考生的英语口语表达能力，包括语言的准确性、流利性、连贯性和得体性。考生应能够就给定话题进行讨论，表达自己的观点，并能够理解并回应考官的问题。考生需要展现出良好的语音、语调和语言节奏感。</w:t>
      </w:r>
    </w:p>
    <w:p w14:paraId="7A629B28">
      <w:pPr>
        <w:pStyle w:val="2"/>
        <w:keepNext w:val="0"/>
        <w:keepLines w:val="0"/>
        <w:widowControl/>
        <w:suppressLineNumbers w:val="0"/>
        <w:shd w:val="clear" w:fill="FFFFFF"/>
        <w:spacing w:before="239" w:beforeAutospacing="0" w:after="0" w:afterAutospacing="0" w:line="360" w:lineRule="atLeast"/>
        <w:ind w:left="0" w:firstLine="0"/>
        <w:rPr>
          <w:rFonts w:hint="eastAsia" w:ascii="黑体" w:hAnsi="黑体" w:eastAsia="黑体" w:cs="黑体"/>
          <w:i w:val="0"/>
          <w:iCs w:val="0"/>
          <w:caps w:val="0"/>
          <w:color w:val="060607"/>
          <w:spacing w:val="8"/>
          <w:sz w:val="28"/>
          <w:szCs w:val="28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60607"/>
          <w:spacing w:val="8"/>
          <w:sz w:val="28"/>
          <w:szCs w:val="28"/>
          <w:shd w:val="clear" w:fill="FFFFFF"/>
        </w:rPr>
        <w:t>二、考核内容与考核要求</w:t>
      </w:r>
    </w:p>
    <w:p w14:paraId="112C2BBE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tLeast"/>
        <w:ind w:left="0" w:hanging="36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语言准确性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：考生应能够准确使用英语语法、词汇和句型。</w:t>
      </w:r>
    </w:p>
    <w:p w14:paraId="2C2BA90D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tLeast"/>
        <w:ind w:left="0" w:hanging="36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语言流利性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：考生应能够流畅地进行口语表达，语言连贯，少有或没有犹豫和停顿。</w:t>
      </w:r>
    </w:p>
    <w:p w14:paraId="0D57D537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tLeast"/>
        <w:ind w:left="0" w:hanging="36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语言连贯性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：考生的口语表达应有逻辑性，能够清晰地组织和展开话题。</w:t>
      </w:r>
    </w:p>
    <w:p w14:paraId="475B14C3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tLeast"/>
        <w:ind w:left="0" w:hanging="36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语言得体性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：考生应能够根据话题和情境选择合适的语言风格和表达方式。</w:t>
      </w:r>
    </w:p>
    <w:p w14:paraId="1EEBB29F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tLeast"/>
        <w:ind w:left="0" w:hanging="36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听力理解能力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：考生应能够理解考官的问题和指示，并能够做出恰当的反应。</w:t>
      </w:r>
    </w:p>
    <w:p w14:paraId="7C163B25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tLeast"/>
        <w:ind w:left="0" w:hanging="36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互动交流能力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：考生应能够与考官进行有效的交流，包括提问、回答、讨论等。</w:t>
      </w:r>
    </w:p>
    <w:p w14:paraId="41A43D11">
      <w:pPr>
        <w:pStyle w:val="2"/>
        <w:keepNext w:val="0"/>
        <w:keepLines w:val="0"/>
        <w:widowControl/>
        <w:suppressLineNumbers w:val="0"/>
        <w:shd w:val="clear" w:fill="FFFFFF"/>
        <w:spacing w:before="239" w:beforeAutospacing="0" w:after="0" w:afterAutospacing="0" w:line="360" w:lineRule="atLeast"/>
        <w:ind w:left="0" w:firstLine="0"/>
        <w:rPr>
          <w:rFonts w:hint="eastAsia" w:ascii="黑体" w:hAnsi="黑体" w:eastAsia="黑体" w:cs="黑体"/>
          <w:i w:val="0"/>
          <w:iCs w:val="0"/>
          <w:caps w:val="0"/>
          <w:color w:val="060607"/>
          <w:spacing w:val="8"/>
          <w:sz w:val="28"/>
          <w:szCs w:val="28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60607"/>
          <w:spacing w:val="8"/>
          <w:sz w:val="28"/>
          <w:szCs w:val="28"/>
          <w:shd w:val="clear" w:fill="FFFFFF"/>
        </w:rPr>
        <w:t>三、题型结构</w:t>
      </w:r>
    </w:p>
    <w:p w14:paraId="280F7CBA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Fonts w:hint="eastAsia" w:ascii="仿宋" w:hAnsi="仿宋" w:eastAsia="仿宋" w:cs="仿宋"/>
          <w:spacing w:val="4"/>
          <w:sz w:val="28"/>
          <w:szCs w:val="28"/>
          <w:lang w:val="en-US" w:eastAsia="zh-CN"/>
        </w:rPr>
        <w:t xml:space="preserve">1.  </w:t>
      </w: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自我介绍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（约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  <w:t>30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分钟）：</w:t>
      </w:r>
    </w:p>
    <w:p w14:paraId="7E2AEED0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 w:firstLine="576" w:firstLineChars="20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考生简要介绍自己的背景、兴趣和学习英语的经历。</w:t>
      </w:r>
    </w:p>
    <w:p w14:paraId="25645CD5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 w:firstLine="576" w:firstLineChars="20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分值：20分。</w:t>
      </w:r>
    </w:p>
    <w:p w14:paraId="6452D77D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Fonts w:hint="eastAsia" w:ascii="仿宋" w:hAnsi="仿宋" w:eastAsia="仿宋" w:cs="仿宋"/>
          <w:spacing w:val="4"/>
          <w:sz w:val="28"/>
          <w:szCs w:val="28"/>
          <w:lang w:val="en-US" w:eastAsia="zh-CN"/>
        </w:rPr>
        <w:t xml:space="preserve">2.  </w:t>
      </w: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图片描述与讨论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（约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  <w:t>30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分钟）：</w:t>
      </w:r>
    </w:p>
    <w:p w14:paraId="5FFE2543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 w:firstLine="576" w:firstLineChars="20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考生根据所给图片进行描述，并就相关话题展开讨论。</w:t>
      </w:r>
    </w:p>
    <w:p w14:paraId="1802BFDF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 w:firstLine="576" w:firstLineChars="20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分值：30分。</w:t>
      </w:r>
    </w:p>
    <w:p w14:paraId="3AF34A70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Fonts w:hint="eastAsia" w:ascii="仿宋" w:hAnsi="仿宋" w:eastAsia="仿宋" w:cs="仿宋"/>
          <w:spacing w:val="4"/>
          <w:sz w:val="28"/>
          <w:szCs w:val="28"/>
          <w:lang w:val="en-US" w:eastAsia="zh-CN"/>
        </w:rPr>
        <w:t xml:space="preserve">3.  </w:t>
      </w: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话题演讲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（约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0分钟）：</w:t>
      </w:r>
    </w:p>
    <w:p w14:paraId="52588609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 w:firstLine="864" w:firstLineChars="30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考生就给定话题进行简短的演讲。</w:t>
      </w:r>
    </w:p>
    <w:p w14:paraId="2ED93D02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 w:firstLine="864" w:firstLineChars="30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分值：30分。</w:t>
      </w:r>
    </w:p>
    <w:p w14:paraId="4703FBF3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Fonts w:hint="eastAsia" w:ascii="仿宋" w:hAnsi="仿宋" w:eastAsia="仿宋" w:cs="仿宋"/>
          <w:spacing w:val="4"/>
          <w:sz w:val="28"/>
          <w:szCs w:val="28"/>
          <w:lang w:val="en-US" w:eastAsia="zh-CN"/>
        </w:rPr>
        <w:t xml:space="preserve">4. </w:t>
      </w:r>
      <w:r>
        <w:rPr>
          <w:rStyle w:val="9"/>
          <w:rFonts w:hint="eastAsia" w:ascii="仿宋" w:hAnsi="仿宋" w:eastAsia="仿宋" w:cs="仿宋"/>
          <w:b/>
          <w:bCs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互动问答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（约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  <w:t>60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分钟）：</w:t>
      </w:r>
    </w:p>
    <w:p w14:paraId="07206637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 w:firstLine="864" w:firstLineChars="30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考官就考生的演讲内容或相关话题提出问题，考生进行回答。</w:t>
      </w:r>
    </w:p>
    <w:p w14:paraId="2304B780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tLeast"/>
        <w:ind w:left="-360" w:leftChars="0" w:firstLine="576" w:firstLineChars="200"/>
        <w:rPr>
          <w:rFonts w:hint="eastAsia" w:ascii="仿宋" w:hAnsi="仿宋" w:eastAsia="仿宋" w:cs="仿宋"/>
          <w:spacing w:val="4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分值：20分。</w:t>
      </w:r>
    </w:p>
    <w:p w14:paraId="3475D2EA">
      <w:pPr>
        <w:pStyle w:val="6"/>
        <w:keepNext w:val="0"/>
        <w:keepLines w:val="0"/>
        <w:widowControl/>
        <w:suppressLineNumbers w:val="0"/>
        <w:shd w:val="clear" w:fill="FFFFFF"/>
        <w:spacing w:before="180" w:beforeAutospacing="0" w:after="180" w:afterAutospacing="0" w:line="360" w:lineRule="atLeast"/>
        <w:ind w:left="0" w:right="0" w:firstLine="576" w:firstLineChars="200"/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考试总分为100分，考试时间为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  <w:lang w:val="en-US" w:eastAsia="zh-CN"/>
        </w:rPr>
        <w:t>18</w:t>
      </w:r>
      <w:r>
        <w:rPr>
          <w:rFonts w:hint="eastAsia" w:ascii="仿宋" w:hAnsi="仿宋" w:eastAsia="仿宋" w:cs="仿宋"/>
          <w:i w:val="0"/>
          <w:iCs w:val="0"/>
          <w:caps w:val="0"/>
          <w:color w:val="060607"/>
          <w:spacing w:val="4"/>
          <w:sz w:val="28"/>
          <w:szCs w:val="28"/>
          <w:shd w:val="clear" w:fill="FFFFFF"/>
        </w:rPr>
        <w:t>0分钟。考生的表现将根据上述考核内容和要求进行评分</w:t>
      </w:r>
    </w:p>
    <w:p w14:paraId="3CF5F3E9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none" w:color="000000"/>
        </w:rPr>
      </w:pPr>
    </w:p>
    <w:sectPr>
      <w:pgSz w:w="11906" w:h="16838"/>
      <w:pgMar w:top="1440" w:right="1531" w:bottom="1560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0CEF23"/>
    <w:multiLevelType w:val="multilevel"/>
    <w:tmpl w:val="A50CEF2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wZTI0Y2RkZmY0MWViZWY3ZWNiNTlmZTdjNzNjMGQifQ=="/>
  </w:docVars>
  <w:rsids>
    <w:rsidRoot w:val="007437EF"/>
    <w:rsid w:val="00007D98"/>
    <w:rsid w:val="0009776E"/>
    <w:rsid w:val="00142993"/>
    <w:rsid w:val="001C0635"/>
    <w:rsid w:val="00345F6E"/>
    <w:rsid w:val="004043DF"/>
    <w:rsid w:val="00416B8E"/>
    <w:rsid w:val="004F2EB8"/>
    <w:rsid w:val="006079A5"/>
    <w:rsid w:val="007437EF"/>
    <w:rsid w:val="008015B7"/>
    <w:rsid w:val="00925B12"/>
    <w:rsid w:val="00933D99"/>
    <w:rsid w:val="00960595"/>
    <w:rsid w:val="00977508"/>
    <w:rsid w:val="009A3728"/>
    <w:rsid w:val="00AE21FD"/>
    <w:rsid w:val="00B0216F"/>
    <w:rsid w:val="00B94AA5"/>
    <w:rsid w:val="00C006CC"/>
    <w:rsid w:val="00C40D8A"/>
    <w:rsid w:val="00C65FB4"/>
    <w:rsid w:val="00C90C04"/>
    <w:rsid w:val="00E136DC"/>
    <w:rsid w:val="00F730A2"/>
    <w:rsid w:val="056F0597"/>
    <w:rsid w:val="07A27794"/>
    <w:rsid w:val="0E430A8E"/>
    <w:rsid w:val="0FAB0EE6"/>
    <w:rsid w:val="12C02B2A"/>
    <w:rsid w:val="1312708A"/>
    <w:rsid w:val="1C057BD0"/>
    <w:rsid w:val="36CF7301"/>
    <w:rsid w:val="3A850430"/>
    <w:rsid w:val="3C282080"/>
    <w:rsid w:val="537D46AC"/>
    <w:rsid w:val="6C6E49D9"/>
    <w:rsid w:val="786337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0"/>
    <w:qFormat/>
    <w:uiPriority w:val="0"/>
    <w:pPr>
      <w:spacing w:line="360" w:lineRule="auto"/>
    </w:pPr>
    <w:rPr>
      <w:sz w:val="24"/>
      <w:szCs w:val="20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正文文本 Char"/>
    <w:link w:val="3"/>
    <w:qFormat/>
    <w:locked/>
    <w:uiPriority w:val="0"/>
    <w:rPr>
      <w:rFonts w:eastAsia="宋体"/>
      <w:kern w:val="2"/>
      <w:sz w:val="24"/>
      <w:lang w:val="en-US" w:eastAsia="zh-CN" w:bidi="ar-SA"/>
    </w:rPr>
  </w:style>
  <w:style w:type="paragraph" w:customStyle="1" w:styleId="11">
    <w:name w:val="正文 A"/>
    <w:qFormat/>
    <w:uiPriority w:val="0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等线" w:hAnsi="Arial Unicode MS" w:eastAsia="Times New Roman" w:cs="Arial Unicode MS"/>
      <w:color w:val="000000"/>
      <w:kern w:val="2"/>
      <w:sz w:val="21"/>
      <w:szCs w:val="21"/>
      <w:u w:val="none" w:color="000000"/>
      <w:lang w:val="en-US" w:eastAsia="zh-CN" w:bidi="ar-SA"/>
    </w:rPr>
  </w:style>
  <w:style w:type="character" w:customStyle="1" w:styleId="12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596</Words>
  <Characters>619</Characters>
  <Lines>3</Lines>
  <Paragraphs>1</Paragraphs>
  <TotalTime>19</TotalTime>
  <ScaleCrop>false</ScaleCrop>
  <LinksUpToDate>false</LinksUpToDate>
  <CharactersWithSpaces>627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2020-01-16T03:27:00Z</dcterms:created>
  <dc:creator>Sky123.Org</dc:creator>
  <cp:lastModifiedBy>东萍</cp:lastModifiedBy>
  <cp:lastPrinted>2020-01-16T03:01:00Z</cp:lastPrinted>
  <dcterms:modified xsi:type="dcterms:W3CDTF">2026-01-23T07:06:28Z</dcterms:modified>
  <dc:title> 2020年硕士研究生入学考试自命题科目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F279776956ED4A509585CAF88C62B8F6_13</vt:lpwstr>
  </property>
  <property fmtid="{D5CDD505-2E9C-101B-9397-08002B2CF9AE}" pid="4" name="KSOTemplateDocerSaveRecord">
    <vt:lpwstr>eyJoZGlkIjoiOTQzMTNkNzE1M2E3ODA2MTk5OGUwNjdlMjJlNzYzZDMiLCJ1c2VySWQiOiI1MTUwOTQ4OTYifQ==</vt:lpwstr>
  </property>
</Properties>
</file>