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3B556" w14:textId="77777777" w:rsidR="008B2A5B" w:rsidRDefault="008B2A5B"/>
    <w:p w14:paraId="06B07A0A" w14:textId="3209B58B" w:rsidR="008B2A5B" w:rsidRDefault="00000000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  <w:u w:val="single"/>
        </w:rPr>
        <w:t xml:space="preserve"> 202</w:t>
      </w:r>
      <w:r w:rsidR="00F163EB">
        <w:rPr>
          <w:rFonts w:eastAsia="方正小标宋简体" w:hint="eastAsia"/>
          <w:b/>
          <w:sz w:val="44"/>
          <w:szCs w:val="44"/>
          <w:u w:val="single"/>
        </w:rPr>
        <w:t>6</w:t>
      </w:r>
      <w:r>
        <w:rPr>
          <w:rFonts w:eastAsia="方正小标宋简体"/>
          <w:b/>
          <w:sz w:val="44"/>
          <w:szCs w:val="44"/>
          <w:u w:val="single"/>
        </w:rPr>
        <w:t xml:space="preserve"> </w:t>
      </w:r>
      <w:r>
        <w:rPr>
          <w:rFonts w:eastAsia="方正小标宋简体" w:hint="eastAsia"/>
          <w:b/>
          <w:sz w:val="44"/>
          <w:szCs w:val="44"/>
        </w:rPr>
        <w:t>年硕士研究生入学考试自命题科目</w:t>
      </w:r>
    </w:p>
    <w:p w14:paraId="3B468449" w14:textId="77777777" w:rsidR="008B2A5B" w:rsidRDefault="00000000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考试大纲</w:t>
      </w:r>
    </w:p>
    <w:tbl>
      <w:tblPr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5669"/>
        <w:gridCol w:w="2851"/>
      </w:tblGrid>
      <w:tr w:rsidR="008B2A5B" w14:paraId="785842EA" w14:textId="77777777">
        <w:trPr>
          <w:trHeight w:val="520"/>
          <w:jc w:val="center"/>
        </w:trPr>
        <w:tc>
          <w:tcPr>
            <w:tcW w:w="5670" w:type="dxa"/>
          </w:tcPr>
          <w:p w14:paraId="1B4DB645" w14:textId="77777777" w:rsidR="008B2A5B" w:rsidRDefault="000000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考试阶段：复试</w:t>
            </w:r>
          </w:p>
        </w:tc>
        <w:tc>
          <w:tcPr>
            <w:tcW w:w="2852" w:type="dxa"/>
          </w:tcPr>
          <w:p w14:paraId="0F562F10" w14:textId="77777777" w:rsidR="008B2A5B" w:rsidRDefault="000000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100</w:t>
            </w:r>
          </w:p>
        </w:tc>
      </w:tr>
      <w:tr w:rsidR="008B2A5B" w14:paraId="6F84865A" w14:textId="77777777">
        <w:trPr>
          <w:trHeight w:val="520"/>
          <w:jc w:val="center"/>
        </w:trPr>
        <w:tc>
          <w:tcPr>
            <w:tcW w:w="5670" w:type="dxa"/>
          </w:tcPr>
          <w:p w14:paraId="6D0BFD7F" w14:textId="77777777" w:rsidR="008B2A5B" w:rsidRDefault="000000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考试科目：微电子技术基础</w:t>
            </w:r>
          </w:p>
        </w:tc>
        <w:tc>
          <w:tcPr>
            <w:tcW w:w="2852" w:type="dxa"/>
          </w:tcPr>
          <w:p w14:paraId="0008DFF6" w14:textId="77777777" w:rsidR="008B2A5B" w:rsidRDefault="000000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科目代码：</w:t>
            </w:r>
          </w:p>
        </w:tc>
      </w:tr>
      <w:tr w:rsidR="008B2A5B" w14:paraId="42B56286" w14:textId="77777777">
        <w:trPr>
          <w:trHeight w:val="520"/>
          <w:jc w:val="center"/>
        </w:trPr>
        <w:tc>
          <w:tcPr>
            <w:tcW w:w="5670" w:type="dxa"/>
          </w:tcPr>
          <w:p w14:paraId="4A232E6C" w14:textId="77777777" w:rsidR="008B2A5B" w:rsidRDefault="000000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考试方式：闭卷笔试</w:t>
            </w:r>
          </w:p>
        </w:tc>
        <w:tc>
          <w:tcPr>
            <w:tcW w:w="2852" w:type="dxa"/>
          </w:tcPr>
          <w:p w14:paraId="42B8B2EF" w14:textId="77777777" w:rsidR="008B2A5B" w:rsidRDefault="00000000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考试时长：</w:t>
            </w:r>
            <w:r>
              <w:rPr>
                <w:rFonts w:eastAsia="仿宋_GB2312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14:paraId="43919781" w14:textId="77777777" w:rsidR="008B2A5B" w:rsidRDefault="00000000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一、科目的总体要求</w:t>
      </w:r>
    </w:p>
    <w:p w14:paraId="436E0E20" w14:textId="4DA13DD6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《微电子技术基础》主要</w:t>
      </w:r>
      <w:r>
        <w:rPr>
          <w:rFonts w:eastAsia="仿宋_GB2312"/>
          <w:bCs/>
          <w:sz w:val="28"/>
          <w:szCs w:val="28"/>
        </w:rPr>
        <w:t>由</w:t>
      </w:r>
      <w:r>
        <w:rPr>
          <w:rFonts w:eastAsia="仿宋_GB2312" w:hint="eastAsia"/>
          <w:bCs/>
          <w:sz w:val="28"/>
          <w:szCs w:val="28"/>
        </w:rPr>
        <w:t>半导体器件物理和集成电路工艺</w:t>
      </w:r>
      <w:r w:rsidR="000D131C">
        <w:rPr>
          <w:rFonts w:eastAsia="仿宋_GB2312" w:hint="eastAsia"/>
          <w:bCs/>
          <w:sz w:val="28"/>
          <w:szCs w:val="28"/>
        </w:rPr>
        <w:t>原理</w:t>
      </w:r>
      <w:r>
        <w:rPr>
          <w:rFonts w:eastAsia="仿宋_GB2312" w:hint="eastAsia"/>
          <w:bCs/>
          <w:sz w:val="28"/>
          <w:szCs w:val="28"/>
        </w:rPr>
        <w:t>两部分内容构成</w:t>
      </w:r>
      <w:r>
        <w:rPr>
          <w:rFonts w:eastAsia="仿宋_GB2312"/>
          <w:bCs/>
          <w:sz w:val="28"/>
          <w:szCs w:val="28"/>
        </w:rPr>
        <w:t>，</w:t>
      </w:r>
      <w:r>
        <w:rPr>
          <w:rFonts w:eastAsia="仿宋_GB2312" w:hint="eastAsia"/>
          <w:bCs/>
          <w:sz w:val="28"/>
          <w:szCs w:val="28"/>
        </w:rPr>
        <w:t>本科目主要考察学生对《微电子技术基础》基本概念、基本方法、基本理论的掌握，要求能解释、分析并解决相关问题。</w:t>
      </w:r>
    </w:p>
    <w:p w14:paraId="7020A86E" w14:textId="77777777" w:rsidR="008B2A5B" w:rsidRDefault="00000000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二、考核内容与考核要求</w:t>
      </w:r>
    </w:p>
    <w:p w14:paraId="2FEA76C1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、半导体能带基础及导电性</w:t>
      </w:r>
    </w:p>
    <w:p w14:paraId="50DA8814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）能带的形成（了解）；</w:t>
      </w:r>
    </w:p>
    <w:p w14:paraId="6AA3496B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）半导体中的载流子（掌握）；</w:t>
      </w:r>
    </w:p>
    <w:p w14:paraId="15448C21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）三维无限晶体的能带（理解）；</w:t>
      </w:r>
    </w:p>
    <w:p w14:paraId="01C083F1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）平衡载流子浓度（掌握）；</w:t>
      </w:r>
    </w:p>
    <w:p w14:paraId="51925FA2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）载流子的漂移、迁移率（理解）。</w:t>
      </w:r>
    </w:p>
    <w:p w14:paraId="776BB4B3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PN</w:t>
      </w:r>
      <w:r>
        <w:rPr>
          <w:rFonts w:eastAsia="仿宋_GB2312" w:hint="eastAsia"/>
          <w:bCs/>
          <w:sz w:val="28"/>
          <w:szCs w:val="28"/>
        </w:rPr>
        <w:t>结</w:t>
      </w:r>
    </w:p>
    <w:p w14:paraId="7A00289E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）平衡</w:t>
      </w:r>
      <w:r>
        <w:rPr>
          <w:rFonts w:eastAsia="仿宋_GB2312" w:hint="eastAsia"/>
          <w:bCs/>
          <w:sz w:val="28"/>
          <w:szCs w:val="28"/>
        </w:rPr>
        <w:t>PN</w:t>
      </w:r>
      <w:r>
        <w:rPr>
          <w:rFonts w:eastAsia="仿宋_GB2312" w:hint="eastAsia"/>
          <w:bCs/>
          <w:sz w:val="28"/>
          <w:szCs w:val="28"/>
        </w:rPr>
        <w:t>结能带及参数（掌握）</w:t>
      </w:r>
    </w:p>
    <w:p w14:paraId="73231D52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）正偏、反偏</w:t>
      </w:r>
      <w:r>
        <w:rPr>
          <w:rFonts w:eastAsia="仿宋_GB2312" w:hint="eastAsia"/>
          <w:bCs/>
          <w:sz w:val="28"/>
          <w:szCs w:val="28"/>
        </w:rPr>
        <w:t>PN</w:t>
      </w:r>
      <w:r>
        <w:rPr>
          <w:rFonts w:eastAsia="仿宋_GB2312" w:hint="eastAsia"/>
          <w:bCs/>
          <w:sz w:val="28"/>
          <w:szCs w:val="28"/>
        </w:rPr>
        <w:t>结（理解）</w:t>
      </w:r>
    </w:p>
    <w:p w14:paraId="2528D098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、双极型晶体管</w:t>
      </w:r>
    </w:p>
    <w:p w14:paraId="29D73029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）晶体管工作原理（理解）；</w:t>
      </w:r>
    </w:p>
    <w:p w14:paraId="3F5F5FAC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）双极型晶体管静态特性（理解）；</w:t>
      </w:r>
    </w:p>
    <w:p w14:paraId="48E62DF7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lastRenderedPageBreak/>
        <w:t>4</w:t>
      </w:r>
      <w:r>
        <w:rPr>
          <w:rFonts w:eastAsia="仿宋_GB2312" w:hint="eastAsia"/>
          <w:bCs/>
          <w:sz w:val="28"/>
          <w:szCs w:val="28"/>
        </w:rPr>
        <w:t>、</w:t>
      </w:r>
      <w:r>
        <w:rPr>
          <w:rFonts w:eastAsia="仿宋_GB2312" w:hint="eastAsia"/>
          <w:bCs/>
          <w:sz w:val="28"/>
          <w:szCs w:val="28"/>
        </w:rPr>
        <w:t>MOSFET</w:t>
      </w:r>
      <w:r>
        <w:rPr>
          <w:rFonts w:eastAsia="仿宋_GB2312" w:hint="eastAsia"/>
          <w:bCs/>
          <w:sz w:val="28"/>
          <w:szCs w:val="28"/>
        </w:rPr>
        <w:t>器件</w:t>
      </w:r>
    </w:p>
    <w:p w14:paraId="417E2676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）理想</w:t>
      </w:r>
      <w:r>
        <w:rPr>
          <w:rFonts w:eastAsia="仿宋_GB2312" w:hint="eastAsia"/>
          <w:bCs/>
          <w:sz w:val="28"/>
          <w:szCs w:val="28"/>
        </w:rPr>
        <w:t>MOS</w:t>
      </w:r>
      <w:r>
        <w:rPr>
          <w:rFonts w:eastAsia="仿宋_GB2312" w:hint="eastAsia"/>
          <w:bCs/>
          <w:sz w:val="28"/>
          <w:szCs w:val="28"/>
        </w:rPr>
        <w:t>结构（理解）</w:t>
      </w:r>
    </w:p>
    <w:p w14:paraId="1F964C85" w14:textId="77777777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>
        <w:rPr>
          <w:rFonts w:eastAsia="仿宋_GB2312" w:hint="eastAsia"/>
          <w:bCs/>
          <w:sz w:val="28"/>
          <w:szCs w:val="28"/>
        </w:rPr>
        <w:t>MOSFET</w:t>
      </w:r>
      <w:r>
        <w:rPr>
          <w:rFonts w:eastAsia="仿宋_GB2312" w:hint="eastAsia"/>
          <w:bCs/>
          <w:sz w:val="28"/>
          <w:szCs w:val="28"/>
        </w:rPr>
        <w:t>基础（理解）</w:t>
      </w:r>
    </w:p>
    <w:p w14:paraId="64024103" w14:textId="252C52FC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、</w:t>
      </w:r>
      <w:bookmarkStart w:id="0" w:name="OLE_LINK1"/>
      <w:r>
        <w:rPr>
          <w:rFonts w:eastAsia="仿宋_GB2312" w:hint="eastAsia"/>
          <w:bCs/>
          <w:sz w:val="28"/>
          <w:szCs w:val="28"/>
        </w:rPr>
        <w:t>硅</w:t>
      </w:r>
      <w:r w:rsidR="000D131C">
        <w:rPr>
          <w:rFonts w:eastAsia="仿宋_GB2312" w:hint="eastAsia"/>
          <w:bCs/>
          <w:sz w:val="28"/>
          <w:szCs w:val="28"/>
        </w:rPr>
        <w:t>衬底</w:t>
      </w:r>
    </w:p>
    <w:p w14:paraId="458500DB" w14:textId="65D8CEF0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="000D131C" w:rsidRPr="000D131C">
        <w:rPr>
          <w:rFonts w:eastAsia="仿宋_GB2312" w:hint="eastAsia"/>
          <w:bCs/>
          <w:sz w:val="28"/>
          <w:szCs w:val="28"/>
        </w:rPr>
        <w:t>单晶硅的特性</w:t>
      </w:r>
      <w:r>
        <w:rPr>
          <w:rFonts w:eastAsia="仿宋_GB2312" w:hint="eastAsia"/>
          <w:bCs/>
          <w:sz w:val="28"/>
          <w:szCs w:val="28"/>
        </w:rPr>
        <w:t>（</w:t>
      </w:r>
      <w:r w:rsidR="00ED56FA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）；</w:t>
      </w:r>
    </w:p>
    <w:p w14:paraId="6B7C76CF" w14:textId="31B03B0B" w:rsidR="00D62DEA" w:rsidRPr="00D62DEA" w:rsidRDefault="00D62DE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 w:rsidRPr="00D62DEA"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2</w:t>
      </w:r>
      <w:r w:rsidRPr="00D62DEA">
        <w:rPr>
          <w:rFonts w:eastAsia="仿宋_GB2312" w:hint="eastAsia"/>
          <w:bCs/>
          <w:sz w:val="28"/>
          <w:szCs w:val="28"/>
        </w:rPr>
        <w:t>）</w:t>
      </w:r>
      <w:r w:rsidR="000D131C">
        <w:rPr>
          <w:rFonts w:eastAsia="仿宋_GB2312" w:hint="eastAsia"/>
          <w:bCs/>
          <w:sz w:val="28"/>
          <w:szCs w:val="28"/>
        </w:rPr>
        <w:t>多晶硅的</w:t>
      </w:r>
      <w:r w:rsidR="000D131C">
        <w:rPr>
          <w:rFonts w:eastAsia="仿宋_GB2312"/>
          <w:bCs/>
          <w:sz w:val="28"/>
          <w:szCs w:val="28"/>
        </w:rPr>
        <w:t>制备</w:t>
      </w:r>
      <w:r w:rsidRPr="00D62DEA">
        <w:rPr>
          <w:rFonts w:eastAsia="仿宋_GB2312" w:hint="eastAsia"/>
          <w:bCs/>
          <w:sz w:val="28"/>
          <w:szCs w:val="28"/>
        </w:rPr>
        <w:t>（</w:t>
      </w:r>
      <w:r w:rsidR="002F4664">
        <w:rPr>
          <w:rFonts w:eastAsia="仿宋_GB2312" w:hint="eastAsia"/>
          <w:bCs/>
          <w:sz w:val="28"/>
          <w:szCs w:val="28"/>
        </w:rPr>
        <w:t>理</w:t>
      </w:r>
      <w:r w:rsidRPr="00D62DEA">
        <w:rPr>
          <w:rFonts w:eastAsia="仿宋_GB2312" w:hint="eastAsia"/>
          <w:bCs/>
          <w:sz w:val="28"/>
          <w:szCs w:val="28"/>
        </w:rPr>
        <w:t>解）；</w:t>
      </w:r>
    </w:p>
    <w:p w14:paraId="1A7EB990" w14:textId="389FDF42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="00D62DEA"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）单晶硅</w:t>
      </w:r>
      <w:r>
        <w:rPr>
          <w:rFonts w:eastAsia="仿宋_GB2312"/>
          <w:bCs/>
          <w:sz w:val="28"/>
          <w:szCs w:val="28"/>
        </w:rPr>
        <w:t>生长</w:t>
      </w:r>
      <w:r>
        <w:rPr>
          <w:rFonts w:eastAsia="仿宋_GB2312" w:hint="eastAsia"/>
          <w:bCs/>
          <w:sz w:val="28"/>
          <w:szCs w:val="28"/>
        </w:rPr>
        <w:t>：（掌握）；</w:t>
      </w:r>
    </w:p>
    <w:p w14:paraId="0AA1814A" w14:textId="74C641B6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="00D62DEA">
        <w:rPr>
          <w:rFonts w:eastAsia="仿宋_GB2312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）切片</w:t>
      </w:r>
      <w:r w:rsidR="00ED56FA">
        <w:rPr>
          <w:rFonts w:eastAsia="仿宋_GB2312" w:hint="eastAsia"/>
          <w:bCs/>
          <w:sz w:val="28"/>
          <w:szCs w:val="28"/>
        </w:rPr>
        <w:t>硅片</w:t>
      </w:r>
      <w:r>
        <w:rPr>
          <w:rFonts w:eastAsia="仿宋_GB2312" w:hint="eastAsia"/>
          <w:bCs/>
          <w:sz w:val="28"/>
          <w:szCs w:val="28"/>
        </w:rPr>
        <w:t>（</w:t>
      </w:r>
      <w:r w:rsidR="00D62DEA">
        <w:rPr>
          <w:rFonts w:eastAsia="仿宋_GB2312" w:hint="eastAsia"/>
          <w:bCs/>
          <w:sz w:val="28"/>
          <w:szCs w:val="28"/>
        </w:rPr>
        <w:t>了解</w:t>
      </w:r>
      <w:r>
        <w:rPr>
          <w:rFonts w:eastAsia="仿宋_GB2312" w:hint="eastAsia"/>
          <w:bCs/>
          <w:sz w:val="28"/>
          <w:szCs w:val="28"/>
        </w:rPr>
        <w:t>）。</w:t>
      </w:r>
    </w:p>
    <w:p w14:paraId="4B6690D4" w14:textId="09C182EE" w:rsidR="00ED56FA" w:rsidRDefault="00ED56FA" w:rsidP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6</w:t>
      </w:r>
      <w:r>
        <w:rPr>
          <w:rFonts w:eastAsia="仿宋_GB2312" w:hint="eastAsia"/>
          <w:bCs/>
          <w:sz w:val="28"/>
          <w:szCs w:val="28"/>
        </w:rPr>
        <w:t>、氧化与掺杂</w:t>
      </w:r>
    </w:p>
    <w:p w14:paraId="38CF0286" w14:textId="208DAE76" w:rsidR="00ED56FA" w:rsidRDefault="00ED56FA" w:rsidP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）二氧化硅薄膜概述（掌握）；</w:t>
      </w:r>
    </w:p>
    <w:p w14:paraId="463CEA30" w14:textId="397D81D2" w:rsidR="00ED56FA" w:rsidRDefault="00ED56FA" w:rsidP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）硅的热氧化（</w:t>
      </w:r>
      <w:r w:rsidR="002F4664">
        <w:rPr>
          <w:rFonts w:eastAsia="仿宋_GB2312" w:hint="eastAsia"/>
          <w:bCs/>
          <w:sz w:val="28"/>
          <w:szCs w:val="28"/>
        </w:rPr>
        <w:t>理解</w:t>
      </w:r>
      <w:r>
        <w:rPr>
          <w:rFonts w:eastAsia="仿宋_GB2312" w:hint="eastAsia"/>
          <w:bCs/>
          <w:sz w:val="28"/>
          <w:szCs w:val="28"/>
        </w:rPr>
        <w:t>）；</w:t>
      </w:r>
    </w:p>
    <w:p w14:paraId="29F1063C" w14:textId="1A9D5C1E" w:rsidR="00ED56FA" w:rsidRDefault="00ED56FA" w:rsidP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="002F4664">
        <w:rPr>
          <w:rFonts w:eastAsia="仿宋_GB2312" w:hint="eastAsia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）扩散机构</w:t>
      </w:r>
      <w:r>
        <w:rPr>
          <w:rFonts w:eastAsia="仿宋_GB2312"/>
          <w:bCs/>
          <w:sz w:val="28"/>
          <w:szCs w:val="28"/>
        </w:rPr>
        <w:t>与</w:t>
      </w:r>
      <w:r>
        <w:rPr>
          <w:rFonts w:eastAsia="仿宋_GB2312" w:hint="eastAsia"/>
          <w:bCs/>
          <w:sz w:val="28"/>
          <w:szCs w:val="28"/>
        </w:rPr>
        <w:t>杂质的扩散掺杂（理解）；</w:t>
      </w:r>
    </w:p>
    <w:p w14:paraId="1E88FAA0" w14:textId="37225950" w:rsidR="00ED56FA" w:rsidRDefault="00ED56FA" w:rsidP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="002F4664"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）离子</w:t>
      </w:r>
      <w:r>
        <w:rPr>
          <w:rFonts w:eastAsia="仿宋_GB2312"/>
          <w:bCs/>
          <w:sz w:val="28"/>
          <w:szCs w:val="28"/>
        </w:rPr>
        <w:t>注入原理</w:t>
      </w:r>
      <w:r>
        <w:rPr>
          <w:rFonts w:eastAsia="仿宋_GB2312" w:hint="eastAsia"/>
          <w:bCs/>
          <w:sz w:val="28"/>
          <w:szCs w:val="28"/>
        </w:rPr>
        <w:t>、注入损伤以及离子注入设备与工艺（掌握）。</w:t>
      </w:r>
    </w:p>
    <w:p w14:paraId="70E99B4B" w14:textId="4B7F3A19" w:rsidR="008B2A5B" w:rsidRDefault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7</w:t>
      </w:r>
      <w:r>
        <w:rPr>
          <w:rFonts w:eastAsia="仿宋_GB2312" w:hint="eastAsia"/>
          <w:bCs/>
          <w:sz w:val="28"/>
          <w:szCs w:val="28"/>
        </w:rPr>
        <w:t>、薄膜制备</w:t>
      </w:r>
    </w:p>
    <w:p w14:paraId="4CF77AEA" w14:textId="18F3B89A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="00ED56FA">
        <w:rPr>
          <w:rFonts w:eastAsia="仿宋_GB2312" w:hint="eastAsia"/>
          <w:bCs/>
          <w:sz w:val="28"/>
          <w:szCs w:val="28"/>
        </w:rPr>
        <w:t>CVD</w:t>
      </w:r>
      <w:r w:rsidR="00ED56FA">
        <w:rPr>
          <w:rFonts w:eastAsia="仿宋_GB2312" w:hint="eastAsia"/>
          <w:bCs/>
          <w:sz w:val="28"/>
          <w:szCs w:val="28"/>
        </w:rPr>
        <w:t>工艺原理与工艺方法</w:t>
      </w:r>
      <w:r>
        <w:rPr>
          <w:rFonts w:eastAsia="仿宋_GB2312" w:hint="eastAsia"/>
          <w:bCs/>
          <w:sz w:val="28"/>
          <w:szCs w:val="28"/>
        </w:rPr>
        <w:t>（</w:t>
      </w:r>
      <w:r w:rsidR="002F4664">
        <w:rPr>
          <w:rFonts w:eastAsia="仿宋_GB2312" w:hint="eastAsia"/>
          <w:bCs/>
          <w:sz w:val="28"/>
          <w:szCs w:val="28"/>
        </w:rPr>
        <w:t>掌握</w:t>
      </w:r>
      <w:r>
        <w:rPr>
          <w:rFonts w:eastAsia="仿宋_GB2312" w:hint="eastAsia"/>
          <w:bCs/>
          <w:sz w:val="28"/>
          <w:szCs w:val="28"/>
        </w:rPr>
        <w:t>）；</w:t>
      </w:r>
    </w:p>
    <w:p w14:paraId="4E0AEC4A" w14:textId="3BC99EC7" w:rsidR="008B2A5B" w:rsidRDefault="00000000" w:rsidP="00ED56F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="00ED56FA">
        <w:rPr>
          <w:rFonts w:eastAsia="仿宋_GB2312" w:hint="eastAsia"/>
          <w:bCs/>
          <w:sz w:val="28"/>
          <w:szCs w:val="28"/>
        </w:rPr>
        <w:t>真空蒸镀与溅射</w:t>
      </w:r>
      <w:r w:rsidR="002F4664">
        <w:rPr>
          <w:rFonts w:eastAsia="仿宋_GB2312" w:hint="eastAsia"/>
          <w:bCs/>
          <w:sz w:val="28"/>
          <w:szCs w:val="28"/>
        </w:rPr>
        <w:t>（理解）。</w:t>
      </w:r>
    </w:p>
    <w:p w14:paraId="1417B172" w14:textId="028B33F7" w:rsidR="008B2A5B" w:rsidRDefault="002F466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8</w:t>
      </w:r>
      <w:r>
        <w:rPr>
          <w:rFonts w:eastAsia="仿宋_GB2312" w:hint="eastAsia"/>
          <w:bCs/>
          <w:sz w:val="28"/>
          <w:szCs w:val="28"/>
        </w:rPr>
        <w:t>、光刻</w:t>
      </w:r>
      <w:r>
        <w:rPr>
          <w:rFonts w:eastAsia="仿宋_GB2312"/>
          <w:bCs/>
          <w:sz w:val="28"/>
          <w:szCs w:val="28"/>
        </w:rPr>
        <w:t>与刻蚀</w:t>
      </w:r>
    </w:p>
    <w:p w14:paraId="6BFF1EBB" w14:textId="3FAE711B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1</w:t>
      </w:r>
      <w:r>
        <w:rPr>
          <w:rFonts w:eastAsia="仿宋_GB2312" w:hint="eastAsia"/>
          <w:bCs/>
          <w:sz w:val="28"/>
          <w:szCs w:val="28"/>
        </w:rPr>
        <w:t>）</w:t>
      </w:r>
      <w:r w:rsidR="002F4664">
        <w:rPr>
          <w:rFonts w:eastAsia="仿宋_GB2312" w:hint="eastAsia"/>
          <w:bCs/>
          <w:sz w:val="28"/>
          <w:szCs w:val="28"/>
        </w:rPr>
        <w:t>基本</w:t>
      </w:r>
      <w:r>
        <w:rPr>
          <w:rFonts w:eastAsia="仿宋_GB2312"/>
          <w:bCs/>
          <w:sz w:val="28"/>
          <w:szCs w:val="28"/>
        </w:rPr>
        <w:t>光刻工艺流程</w:t>
      </w:r>
      <w:r>
        <w:rPr>
          <w:rFonts w:eastAsia="仿宋_GB2312" w:hint="eastAsia"/>
          <w:bCs/>
          <w:sz w:val="28"/>
          <w:szCs w:val="28"/>
        </w:rPr>
        <w:t>（掌握）；</w:t>
      </w:r>
    </w:p>
    <w:p w14:paraId="0EA2F7F6" w14:textId="728BFE6D" w:rsidR="00D62DEA" w:rsidRDefault="00000000" w:rsidP="00D62DE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2</w:t>
      </w:r>
      <w:r>
        <w:rPr>
          <w:rFonts w:eastAsia="仿宋_GB2312" w:hint="eastAsia"/>
          <w:bCs/>
          <w:sz w:val="28"/>
          <w:szCs w:val="28"/>
        </w:rPr>
        <w:t>）</w:t>
      </w:r>
      <w:r w:rsidR="002F4664">
        <w:rPr>
          <w:rFonts w:eastAsia="仿宋_GB2312" w:hint="eastAsia"/>
          <w:bCs/>
          <w:sz w:val="28"/>
          <w:szCs w:val="28"/>
        </w:rPr>
        <w:t>光刻胶（了解）；</w:t>
      </w:r>
    </w:p>
    <w:p w14:paraId="346E2356" w14:textId="2A5DC897" w:rsidR="00D62DEA" w:rsidRDefault="00D62DEA" w:rsidP="00D62DEA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/>
          <w:bCs/>
          <w:sz w:val="28"/>
          <w:szCs w:val="28"/>
        </w:rPr>
        <w:t>3</w:t>
      </w:r>
      <w:r>
        <w:rPr>
          <w:rFonts w:eastAsia="仿宋_GB2312" w:hint="eastAsia"/>
          <w:bCs/>
          <w:sz w:val="28"/>
          <w:szCs w:val="28"/>
        </w:rPr>
        <w:t>）</w:t>
      </w:r>
      <w:r w:rsidR="002F4664">
        <w:rPr>
          <w:rFonts w:eastAsia="仿宋_GB2312" w:hint="eastAsia"/>
          <w:bCs/>
          <w:sz w:val="28"/>
          <w:szCs w:val="28"/>
        </w:rPr>
        <w:t>掩膜版（了解）；</w:t>
      </w:r>
    </w:p>
    <w:p w14:paraId="05612075" w14:textId="6D57F860" w:rsidR="002F4664" w:rsidRDefault="002F4664" w:rsidP="002F4664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>
        <w:rPr>
          <w:rFonts w:eastAsia="仿宋_GB2312" w:hint="eastAsia"/>
          <w:bCs/>
          <w:sz w:val="28"/>
          <w:szCs w:val="28"/>
        </w:rPr>
        <w:t>4</w:t>
      </w:r>
      <w:r>
        <w:rPr>
          <w:rFonts w:eastAsia="仿宋_GB2312" w:hint="eastAsia"/>
          <w:bCs/>
          <w:sz w:val="28"/>
          <w:szCs w:val="28"/>
        </w:rPr>
        <w:t>）紫外曝光技术（掌握）；</w:t>
      </w:r>
    </w:p>
    <w:p w14:paraId="11D6DFFE" w14:textId="595FDA1E" w:rsidR="008B2A5B" w:rsidRDefault="00000000">
      <w:pPr>
        <w:spacing w:line="360" w:lineRule="auto"/>
        <w:ind w:firstLineChars="200" w:firstLine="560"/>
        <w:rPr>
          <w:rFonts w:eastAsia="仿宋_GB2312"/>
          <w:bCs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（</w:t>
      </w:r>
      <w:r w:rsidR="002F4664">
        <w:rPr>
          <w:rFonts w:eastAsia="仿宋_GB2312" w:hint="eastAsia"/>
          <w:bCs/>
          <w:sz w:val="28"/>
          <w:szCs w:val="28"/>
        </w:rPr>
        <w:t>5</w:t>
      </w:r>
      <w:r>
        <w:rPr>
          <w:rFonts w:eastAsia="仿宋_GB2312" w:hint="eastAsia"/>
          <w:bCs/>
          <w:sz w:val="28"/>
          <w:szCs w:val="28"/>
        </w:rPr>
        <w:t>）湿法</w:t>
      </w:r>
      <w:r>
        <w:rPr>
          <w:rFonts w:eastAsia="仿宋_GB2312"/>
          <w:bCs/>
          <w:sz w:val="28"/>
          <w:szCs w:val="28"/>
        </w:rPr>
        <w:t>刻蚀与干法刻蚀</w:t>
      </w:r>
      <w:r>
        <w:rPr>
          <w:rFonts w:eastAsia="仿宋_GB2312" w:hint="eastAsia"/>
          <w:bCs/>
          <w:sz w:val="28"/>
          <w:szCs w:val="28"/>
        </w:rPr>
        <w:t>（理解）</w:t>
      </w:r>
      <w:r w:rsidR="00D62DEA">
        <w:rPr>
          <w:rFonts w:eastAsia="仿宋_GB2312" w:hint="eastAsia"/>
          <w:bCs/>
          <w:sz w:val="28"/>
          <w:szCs w:val="28"/>
        </w:rPr>
        <w:t>。</w:t>
      </w:r>
    </w:p>
    <w:bookmarkEnd w:id="0"/>
    <w:p w14:paraId="1F81BABA" w14:textId="77777777" w:rsidR="008B2A5B" w:rsidRDefault="00000000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lastRenderedPageBreak/>
        <w:t>三、题型结构</w:t>
      </w:r>
    </w:p>
    <w:p w14:paraId="4EE538AD" w14:textId="2C16D796" w:rsidR="008B2A5B" w:rsidRDefault="00000000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考试包含多种题型：</w:t>
      </w:r>
      <w:r w:rsidR="002F4664">
        <w:rPr>
          <w:rFonts w:eastAsia="仿宋_GB2312" w:hint="eastAsia"/>
          <w:sz w:val="28"/>
          <w:szCs w:val="28"/>
        </w:rPr>
        <w:t>单选、</w:t>
      </w:r>
      <w:r w:rsidR="00D62DEA">
        <w:rPr>
          <w:rFonts w:eastAsia="仿宋_GB2312" w:hint="eastAsia"/>
          <w:sz w:val="28"/>
          <w:szCs w:val="28"/>
        </w:rPr>
        <w:t>判断、</w:t>
      </w:r>
      <w:r>
        <w:rPr>
          <w:rFonts w:eastAsia="仿宋_GB2312" w:hint="eastAsia"/>
          <w:sz w:val="28"/>
          <w:szCs w:val="28"/>
        </w:rPr>
        <w:t>名词解释、简答题、计算题。</w:t>
      </w:r>
    </w:p>
    <w:p w14:paraId="4ABC2D26" w14:textId="77777777" w:rsidR="008B2A5B" w:rsidRDefault="00000000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四、参考书目</w:t>
      </w:r>
    </w:p>
    <w:p w14:paraId="301CDEA7" w14:textId="77777777" w:rsidR="008B2A5B" w:rsidRDefault="00000000">
      <w:pPr>
        <w:numPr>
          <w:ilvl w:val="0"/>
          <w:numId w:val="1"/>
        </w:num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《半导体器件物理与工艺》　第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 xml:space="preserve">版　</w:t>
      </w:r>
      <w:hyperlink r:id="rId7" w:tgtFrame="https://baike.baidu.com/item/%E5%8D%8A%E5%AF%BC%E4%BD%93%E5%99%A8%E4%BB%B6%E7%89%A9%E7%90%86%E4%B8%8E%E5%B7%A5%E8%89%BA/_blank" w:history="1">
        <w:r w:rsidR="008B2A5B">
          <w:rPr>
            <w:rFonts w:eastAsia="仿宋_GB2312" w:hint="eastAsia"/>
            <w:sz w:val="28"/>
            <w:szCs w:val="28"/>
          </w:rPr>
          <w:t>施敏</w:t>
        </w:r>
      </w:hyperlink>
      <w:r>
        <w:rPr>
          <w:rFonts w:eastAsia="仿宋_GB2312" w:hint="eastAsia"/>
          <w:sz w:val="28"/>
          <w:szCs w:val="28"/>
        </w:rPr>
        <w:t xml:space="preserve">主编　苏州大学出版社　</w:t>
      </w:r>
      <w:r>
        <w:rPr>
          <w:rFonts w:eastAsia="仿宋_GB2312" w:hint="eastAsia"/>
          <w:sz w:val="28"/>
          <w:szCs w:val="28"/>
        </w:rPr>
        <w:t>2014</w:t>
      </w:r>
      <w:r>
        <w:rPr>
          <w:rFonts w:eastAsia="仿宋_GB2312" w:hint="eastAsia"/>
          <w:sz w:val="28"/>
          <w:szCs w:val="28"/>
        </w:rPr>
        <w:t>年。</w:t>
      </w:r>
    </w:p>
    <w:p w14:paraId="57FF6A8F" w14:textId="2629B332" w:rsidR="006353DB" w:rsidRDefault="006353DB">
      <w:pPr>
        <w:numPr>
          <w:ilvl w:val="0"/>
          <w:numId w:val="1"/>
        </w:num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6353DB">
        <w:rPr>
          <w:rFonts w:eastAsia="仿宋_GB2312" w:hint="eastAsia"/>
          <w:sz w:val="28"/>
          <w:szCs w:val="28"/>
        </w:rPr>
        <w:t>集成电路制造技术——原理与工艺（第二版）</w:t>
      </w:r>
      <w:r>
        <w:rPr>
          <w:rFonts w:eastAsia="仿宋_GB2312" w:hint="eastAsia"/>
          <w:sz w:val="28"/>
          <w:szCs w:val="28"/>
        </w:rPr>
        <w:t xml:space="preserve"> </w:t>
      </w:r>
      <w:r w:rsidRPr="006353DB">
        <w:rPr>
          <w:rFonts w:eastAsia="仿宋_GB2312" w:hint="eastAsia"/>
          <w:sz w:val="28"/>
          <w:szCs w:val="28"/>
        </w:rPr>
        <w:t>王蔚，田丽，任明远</w:t>
      </w:r>
      <w:r>
        <w:rPr>
          <w:rFonts w:eastAsia="仿宋_GB2312" w:hint="eastAsia"/>
          <w:sz w:val="28"/>
          <w:szCs w:val="28"/>
        </w:rPr>
        <w:t>，</w:t>
      </w:r>
      <w:r w:rsidRPr="006353DB">
        <w:rPr>
          <w:rFonts w:eastAsia="仿宋_GB2312" w:hint="eastAsia"/>
          <w:sz w:val="28"/>
          <w:szCs w:val="28"/>
        </w:rPr>
        <w:t>电子工业出版社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/>
          <w:sz w:val="28"/>
          <w:szCs w:val="28"/>
        </w:rPr>
        <w:t>016</w:t>
      </w:r>
    </w:p>
    <w:p w14:paraId="5E9669F5" w14:textId="77777777" w:rsidR="008B2A5B" w:rsidRDefault="00000000">
      <w:pPr>
        <w:pStyle w:val="a3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五、其他要求</w:t>
      </w:r>
    </w:p>
    <w:p w14:paraId="4B6BCC2C" w14:textId="77777777" w:rsidR="008B2A5B" w:rsidRDefault="00000000">
      <w:pPr>
        <w:spacing w:line="360" w:lineRule="auto"/>
        <w:ind w:firstLineChars="200" w:firstLine="560"/>
      </w:pPr>
      <w:r>
        <w:rPr>
          <w:rFonts w:eastAsia="仿宋_GB2312" w:hint="eastAsia"/>
          <w:sz w:val="28"/>
          <w:szCs w:val="28"/>
        </w:rPr>
        <w:t>具体考试时间以《准考证》为准。考生可携带不具编程、可存储功能的普通计算器。</w:t>
      </w:r>
    </w:p>
    <w:sectPr w:rsidR="008B2A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3D452" w14:textId="77777777" w:rsidR="0073498A" w:rsidRDefault="0073498A" w:rsidP="006353DB">
      <w:r>
        <w:separator/>
      </w:r>
    </w:p>
  </w:endnote>
  <w:endnote w:type="continuationSeparator" w:id="0">
    <w:p w14:paraId="6B561F49" w14:textId="77777777" w:rsidR="0073498A" w:rsidRDefault="0073498A" w:rsidP="0063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A042F" w14:textId="77777777" w:rsidR="0073498A" w:rsidRDefault="0073498A" w:rsidP="006353DB">
      <w:r>
        <w:separator/>
      </w:r>
    </w:p>
  </w:footnote>
  <w:footnote w:type="continuationSeparator" w:id="0">
    <w:p w14:paraId="747B3839" w14:textId="77777777" w:rsidR="0073498A" w:rsidRDefault="0073498A" w:rsidP="00635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1CB22"/>
    <w:multiLevelType w:val="singleLevel"/>
    <w:tmpl w:val="0DC1CB22"/>
    <w:lvl w:ilvl="0">
      <w:start w:val="1"/>
      <w:numFmt w:val="decimal"/>
      <w:suff w:val="nothing"/>
      <w:lvlText w:val="%1、"/>
      <w:lvlJc w:val="left"/>
    </w:lvl>
  </w:abstractNum>
  <w:num w:numId="1" w16cid:durableId="61178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GMyMjZjNGZlOWY0NDI5MDRmMzQ0OTA5Mzc1YzcxMTQifQ=="/>
  </w:docVars>
  <w:rsids>
    <w:rsidRoot w:val="006A7D13"/>
    <w:rsid w:val="000B0C35"/>
    <w:rsid w:val="000D131C"/>
    <w:rsid w:val="000D723C"/>
    <w:rsid w:val="00105D9D"/>
    <w:rsid w:val="0011374D"/>
    <w:rsid w:val="00113DC7"/>
    <w:rsid w:val="00161244"/>
    <w:rsid w:val="002B2557"/>
    <w:rsid w:val="002C7CA5"/>
    <w:rsid w:val="002F4664"/>
    <w:rsid w:val="00312434"/>
    <w:rsid w:val="00314F51"/>
    <w:rsid w:val="0032325C"/>
    <w:rsid w:val="00323F49"/>
    <w:rsid w:val="003939C6"/>
    <w:rsid w:val="003B5138"/>
    <w:rsid w:val="003C201D"/>
    <w:rsid w:val="00521810"/>
    <w:rsid w:val="006231FE"/>
    <w:rsid w:val="006353DB"/>
    <w:rsid w:val="006A7D13"/>
    <w:rsid w:val="0073498A"/>
    <w:rsid w:val="00794316"/>
    <w:rsid w:val="007B52CE"/>
    <w:rsid w:val="007E68E7"/>
    <w:rsid w:val="007F0C06"/>
    <w:rsid w:val="00867FC8"/>
    <w:rsid w:val="008B2A5B"/>
    <w:rsid w:val="008D40BA"/>
    <w:rsid w:val="009821C2"/>
    <w:rsid w:val="00A05548"/>
    <w:rsid w:val="00A154F4"/>
    <w:rsid w:val="00A92D07"/>
    <w:rsid w:val="00AA149F"/>
    <w:rsid w:val="00B22D5B"/>
    <w:rsid w:val="00B44700"/>
    <w:rsid w:val="00B876FD"/>
    <w:rsid w:val="00C148D1"/>
    <w:rsid w:val="00C340EF"/>
    <w:rsid w:val="00C61B0F"/>
    <w:rsid w:val="00D62DEA"/>
    <w:rsid w:val="00E13B69"/>
    <w:rsid w:val="00E755D7"/>
    <w:rsid w:val="00ED56FA"/>
    <w:rsid w:val="00F163EB"/>
    <w:rsid w:val="00FA3B6A"/>
    <w:rsid w:val="00FD2A59"/>
    <w:rsid w:val="00FD56DE"/>
    <w:rsid w:val="039D5E71"/>
    <w:rsid w:val="17EE22B8"/>
    <w:rsid w:val="1B157066"/>
    <w:rsid w:val="26514B32"/>
    <w:rsid w:val="2C51409D"/>
    <w:rsid w:val="2D3E1194"/>
    <w:rsid w:val="469F284C"/>
    <w:rsid w:val="4E35016C"/>
    <w:rsid w:val="4E8F13F8"/>
    <w:rsid w:val="667E21E5"/>
    <w:rsid w:val="706C264A"/>
    <w:rsid w:val="734819F2"/>
    <w:rsid w:val="741258DC"/>
    <w:rsid w:val="7C92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2B539A"/>
  <w15:docId w15:val="{58D3F496-B50A-472A-A806-5E211690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664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qFormat/>
    <w:pPr>
      <w:spacing w:line="360" w:lineRule="auto"/>
    </w:pPr>
    <w:rPr>
      <w:sz w:val="2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 字符"/>
    <w:basedOn w:val="a0"/>
    <w:link w:val="a3"/>
    <w:semiHidden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%E6%96%BD%E6%95%8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524</Words>
  <Characters>546</Characters>
  <Application>Microsoft Office Word</Application>
  <DocSecurity>0</DocSecurity>
  <Lines>39</Lines>
  <Paragraphs>66</Paragraphs>
  <ScaleCrop>false</ScaleCrop>
  <Company>Microsoft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wangyang</dc:creator>
  <cp:lastModifiedBy>liqin09090909@outlook.com</cp:lastModifiedBy>
  <cp:revision>4</cp:revision>
  <dcterms:created xsi:type="dcterms:W3CDTF">2025-09-26T01:41:00Z</dcterms:created>
  <dcterms:modified xsi:type="dcterms:W3CDTF">2025-09-29T02:46:00Z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448865BE21C84B79B6AC6752589D5CC1</vt:lpwstr>
  </property>
</Properties>
</file>