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F0547" w14:textId="77777777" w:rsidR="00434A62" w:rsidRDefault="00434A62">
      <w:pPr>
        <w:spacing w:after="0" w:line="360" w:lineRule="exact"/>
        <w:ind w:left="0" w:right="0"/>
        <w:contextualSpacing/>
        <w:jc w:val="center"/>
        <w:rPr>
          <w:rFonts w:ascii="微软雅黑" w:eastAsia="微软雅黑" w:hAnsi="微软雅黑" w:cs="Times New Roman"/>
          <w:b/>
          <w:sz w:val="36"/>
          <w:szCs w:val="24"/>
        </w:rPr>
      </w:pPr>
    </w:p>
    <w:p w14:paraId="0BAA2F64" w14:textId="23124A47" w:rsidR="00434A62" w:rsidRDefault="00D406C7">
      <w:pPr>
        <w:spacing w:after="0" w:line="360" w:lineRule="exact"/>
        <w:ind w:left="0" w:right="0"/>
        <w:contextualSpacing/>
        <w:jc w:val="center"/>
        <w:rPr>
          <w:rFonts w:ascii="微软雅黑" w:eastAsia="微软雅黑" w:hAnsi="微软雅黑"/>
          <w:b/>
          <w:sz w:val="36"/>
          <w:szCs w:val="24"/>
        </w:rPr>
      </w:pPr>
      <w:r>
        <w:rPr>
          <w:rFonts w:ascii="微软雅黑" w:eastAsia="微软雅黑" w:hAnsi="微软雅黑" w:cs="Times New Roman"/>
          <w:b/>
          <w:sz w:val="36"/>
          <w:szCs w:val="24"/>
        </w:rPr>
        <w:t>20</w:t>
      </w:r>
      <w:r>
        <w:rPr>
          <w:rFonts w:ascii="微软雅黑" w:eastAsia="微软雅黑" w:hAnsi="微软雅黑" w:cs="Times New Roman" w:hint="eastAsia"/>
          <w:b/>
          <w:color w:val="auto"/>
          <w:sz w:val="36"/>
          <w:szCs w:val="24"/>
        </w:rPr>
        <w:t>2</w:t>
      </w:r>
      <w:r w:rsidR="00EA0F7F">
        <w:rPr>
          <w:rFonts w:ascii="微软雅黑" w:eastAsia="微软雅黑" w:hAnsi="微软雅黑" w:cs="Times New Roman" w:hint="eastAsia"/>
          <w:b/>
          <w:color w:val="auto"/>
          <w:sz w:val="36"/>
          <w:szCs w:val="24"/>
        </w:rPr>
        <w:t>4</w:t>
      </w:r>
      <w:r>
        <w:rPr>
          <w:rFonts w:ascii="微软雅黑" w:eastAsia="微软雅黑" w:hAnsi="微软雅黑"/>
          <w:b/>
          <w:sz w:val="36"/>
          <w:szCs w:val="24"/>
        </w:rPr>
        <w:t>年硕士研究生入学考试</w:t>
      </w:r>
      <w:r>
        <w:rPr>
          <w:rFonts w:ascii="微软雅黑" w:eastAsia="微软雅黑" w:hAnsi="微软雅黑" w:hint="eastAsia"/>
          <w:b/>
          <w:sz w:val="36"/>
          <w:szCs w:val="24"/>
        </w:rPr>
        <w:t>自命题考试</w:t>
      </w:r>
      <w:r>
        <w:rPr>
          <w:rFonts w:ascii="微软雅黑" w:eastAsia="微软雅黑" w:hAnsi="微软雅黑"/>
          <w:b/>
          <w:sz w:val="36"/>
          <w:szCs w:val="24"/>
        </w:rPr>
        <w:t>大纲</w:t>
      </w:r>
    </w:p>
    <w:p w14:paraId="1AE8C474" w14:textId="77777777" w:rsidR="00434A62" w:rsidRDefault="00434A62">
      <w:pPr>
        <w:spacing w:after="0" w:line="360" w:lineRule="exac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6EC567A9" w14:textId="77777777" w:rsidR="00434A62" w:rsidRDefault="00D406C7">
      <w:pPr>
        <w:spacing w:after="0" w:line="360" w:lineRule="exact"/>
        <w:ind w:left="0" w:right="0" w:firstLineChars="177" w:firstLine="425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一、试卷满分及考试时间</w:t>
      </w:r>
      <w:bookmarkStart w:id="0" w:name="_GoBack"/>
      <w:bookmarkEnd w:id="0"/>
    </w:p>
    <w:p w14:paraId="2626B036" w14:textId="77777777" w:rsidR="00434A62" w:rsidRDefault="00D406C7">
      <w:pPr>
        <w:spacing w:after="0" w:line="360" w:lineRule="exact"/>
        <w:ind w:left="0" w:right="0" w:firstLineChars="177" w:firstLine="425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试卷满分为</w:t>
      </w:r>
      <w:r>
        <w:rPr>
          <w:rFonts w:ascii="微软雅黑" w:eastAsia="微软雅黑" w:hAnsi="微软雅黑" w:cs="Times New Roman"/>
          <w:sz w:val="24"/>
          <w:szCs w:val="24"/>
        </w:rPr>
        <w:t>150</w:t>
      </w:r>
      <w:r>
        <w:rPr>
          <w:rFonts w:ascii="微软雅黑" w:eastAsia="微软雅黑" w:hAnsi="微软雅黑"/>
          <w:sz w:val="24"/>
          <w:szCs w:val="24"/>
        </w:rPr>
        <w:t>分，考试时间为</w:t>
      </w:r>
      <w:r>
        <w:rPr>
          <w:rFonts w:ascii="微软雅黑" w:eastAsia="微软雅黑" w:hAnsi="微软雅黑" w:cs="Times New Roman"/>
          <w:sz w:val="24"/>
          <w:szCs w:val="24"/>
        </w:rPr>
        <w:t>180</w:t>
      </w:r>
      <w:r>
        <w:rPr>
          <w:rFonts w:ascii="微软雅黑" w:eastAsia="微软雅黑" w:hAnsi="微软雅黑"/>
          <w:sz w:val="24"/>
          <w:szCs w:val="24"/>
        </w:rPr>
        <w:t>分钟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14:paraId="3542DE29" w14:textId="77777777" w:rsidR="00434A62" w:rsidRDefault="00D406C7">
      <w:pPr>
        <w:spacing w:after="0" w:line="360" w:lineRule="exact"/>
        <w:ind w:left="0" w:right="0" w:firstLineChars="177" w:firstLine="425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二、答题方式</w:t>
      </w:r>
    </w:p>
    <w:p w14:paraId="61519CDD" w14:textId="77777777" w:rsidR="00434A62" w:rsidRDefault="00D406C7">
      <w:pPr>
        <w:spacing w:after="0" w:line="360" w:lineRule="exact"/>
        <w:ind w:left="0" w:right="0" w:firstLineChars="177" w:firstLine="425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答题方式为闭卷、笔试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14:paraId="12FBBF8D" w14:textId="77777777" w:rsidR="00434A62" w:rsidRDefault="00D406C7">
      <w:pPr>
        <w:spacing w:after="0" w:line="360" w:lineRule="exact"/>
        <w:ind w:left="0" w:right="0" w:firstLineChars="177" w:firstLine="425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三、试卷内容结构</w:t>
      </w:r>
    </w:p>
    <w:p w14:paraId="5EF041F6" w14:textId="77777777" w:rsidR="00434A62" w:rsidRDefault="00D406C7">
      <w:pPr>
        <w:spacing w:after="0" w:line="360" w:lineRule="exact"/>
        <w:ind w:left="0" w:right="0" w:firstLineChars="177" w:firstLine="425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民法50</w:t>
      </w:r>
      <w:r>
        <w:rPr>
          <w:rFonts w:ascii="微软雅黑" w:eastAsia="微软雅黑" w:hAnsi="微软雅黑"/>
          <w:sz w:val="24"/>
          <w:szCs w:val="24"/>
        </w:rPr>
        <w:t>％</w:t>
      </w:r>
      <w:r>
        <w:rPr>
          <w:rFonts w:ascii="微软雅黑" w:eastAsia="微软雅黑" w:hAnsi="微软雅黑" w:hint="eastAsia"/>
          <w:sz w:val="24"/>
          <w:szCs w:val="24"/>
        </w:rPr>
        <w:t>，刑法50</w:t>
      </w:r>
      <w:r>
        <w:rPr>
          <w:rFonts w:ascii="微软雅黑" w:eastAsia="微软雅黑" w:hAnsi="微软雅黑"/>
          <w:sz w:val="24"/>
          <w:szCs w:val="24"/>
        </w:rPr>
        <w:t>％</w:t>
      </w:r>
    </w:p>
    <w:p w14:paraId="421F6DFB" w14:textId="77777777" w:rsidR="00434A62" w:rsidRDefault="00434A62">
      <w:pPr>
        <w:spacing w:after="0" w:line="360" w:lineRule="exac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4ACB1A70" w14:textId="77777777" w:rsidR="00434A62" w:rsidRDefault="00D406C7">
      <w:pPr>
        <w:spacing w:before="100" w:beforeAutospacing="1" w:after="100" w:afterAutospacing="1" w:line="360" w:lineRule="exact"/>
        <w:jc w:val="center"/>
        <w:rPr>
          <w:rFonts w:eastAsia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32"/>
          <w:szCs w:val="32"/>
        </w:rPr>
        <w:t>民 法 学</w:t>
      </w:r>
    </w:p>
    <w:p w14:paraId="6CC215DF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  <w:t>一、</w:t>
      </w: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民法总论</w:t>
      </w:r>
    </w:p>
    <w:p w14:paraId="6CCE0E62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  <w:t>考试内容</w:t>
      </w:r>
    </w:p>
    <w:p w14:paraId="380AC7E7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民法概述  民事法律关系  民事权利  民事义务与民事责任  民事主体  民事法律行为  代理  时效</w:t>
      </w:r>
    </w:p>
    <w:p w14:paraId="10A3BDF7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  <w:t>考试要求</w:t>
      </w:r>
    </w:p>
    <w:p w14:paraId="74BB666C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/>
          <w:color w:val="2B2B2B"/>
          <w:kern w:val="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．</w:t>
      </w:r>
      <w:r>
        <w:rPr>
          <w:rFonts w:ascii="微软雅黑" w:eastAsia="微软雅黑" w:hAnsi="微软雅黑"/>
          <w:color w:val="2B2B2B"/>
          <w:kern w:val="0"/>
          <w:sz w:val="24"/>
          <w:szCs w:val="24"/>
        </w:rPr>
        <w:t>理解</w:t>
      </w: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民法概述中的理论问题。</w:t>
      </w:r>
    </w:p>
    <w:p w14:paraId="54553831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2．了解民事法律关系。</w:t>
      </w:r>
    </w:p>
    <w:p w14:paraId="64598C7C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3．了解民事权利、民事义务与民事责任。</w:t>
      </w:r>
    </w:p>
    <w:p w14:paraId="5A6F6556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4．</w:t>
      </w:r>
      <w:r>
        <w:rPr>
          <w:rFonts w:ascii="微软雅黑" w:eastAsia="微软雅黑" w:hAnsi="微软雅黑"/>
          <w:color w:val="2B2B2B"/>
          <w:kern w:val="0"/>
          <w:sz w:val="24"/>
          <w:szCs w:val="24"/>
        </w:rPr>
        <w:t>理解</w:t>
      </w: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、掌握民事主体的理论问题。</w:t>
      </w:r>
    </w:p>
    <w:p w14:paraId="7E8F6A7B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5．</w:t>
      </w:r>
      <w:r>
        <w:rPr>
          <w:rFonts w:ascii="微软雅黑" w:eastAsia="微软雅黑" w:hAnsi="微软雅黑"/>
          <w:color w:val="2B2B2B"/>
          <w:kern w:val="0"/>
          <w:sz w:val="24"/>
          <w:szCs w:val="24"/>
        </w:rPr>
        <w:t>掌握</w:t>
      </w: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民事法律行为的理论问题</w:t>
      </w:r>
      <w:r>
        <w:rPr>
          <w:rFonts w:ascii="微软雅黑" w:eastAsia="微软雅黑" w:hAnsi="微软雅黑"/>
          <w:color w:val="2B2B2B"/>
          <w:kern w:val="0"/>
          <w:sz w:val="24"/>
          <w:szCs w:val="24"/>
        </w:rPr>
        <w:t>。</w:t>
      </w:r>
    </w:p>
    <w:p w14:paraId="5EF4F382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6．掌握代理制度的理论问题。</w:t>
      </w:r>
    </w:p>
    <w:p w14:paraId="762EA1C2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7．理解时效相关规则。</w:t>
      </w:r>
    </w:p>
    <w:p w14:paraId="76008004" w14:textId="77777777" w:rsidR="00434A62" w:rsidRDefault="00434A62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</w:p>
    <w:p w14:paraId="51E2B7FA" w14:textId="50CDED50" w:rsidR="00434A62" w:rsidRDefault="001416ED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二</w:t>
      </w:r>
      <w:r w:rsidR="00D406C7"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  <w:t>、</w:t>
      </w:r>
      <w:r w:rsidR="00D406C7"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物权</w:t>
      </w:r>
    </w:p>
    <w:p w14:paraId="01B8D687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  <w:t>考试内容</w:t>
      </w:r>
    </w:p>
    <w:p w14:paraId="2B0AB151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 xml:space="preserve">物权与物权法  物权的分类  物权法的基本原则  物权的变动  物权的公示  物权的行使  物权的确认请求权与物权请求权  所有权  建筑物区分所有权  相邻关系  共有  用益物权概述及类型  担保物权概述及类型  占有  </w:t>
      </w:r>
    </w:p>
    <w:p w14:paraId="544133B6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  <w:lastRenderedPageBreak/>
        <w:t>考试要求</w:t>
      </w:r>
    </w:p>
    <w:p w14:paraId="6469C24E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/>
          <w:color w:val="2B2B2B"/>
          <w:kern w:val="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．</w:t>
      </w:r>
      <w:r>
        <w:rPr>
          <w:rFonts w:ascii="微软雅黑" w:eastAsia="微软雅黑" w:hAnsi="微软雅黑"/>
          <w:color w:val="2B2B2B"/>
          <w:kern w:val="0"/>
          <w:sz w:val="24"/>
          <w:szCs w:val="24"/>
        </w:rPr>
        <w:t>理解</w:t>
      </w: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物权概念、分类、基本原则</w:t>
      </w:r>
      <w:r>
        <w:rPr>
          <w:rFonts w:ascii="微软雅黑" w:eastAsia="微软雅黑" w:hAnsi="微软雅黑"/>
          <w:color w:val="2B2B2B"/>
          <w:kern w:val="0"/>
          <w:sz w:val="24"/>
          <w:szCs w:val="24"/>
        </w:rPr>
        <w:t>。</w:t>
      </w:r>
    </w:p>
    <w:p w14:paraId="48500779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2．掌握物权的变动、公示、行使及物权请求权</w:t>
      </w:r>
      <w:r>
        <w:rPr>
          <w:rFonts w:ascii="微软雅黑" w:eastAsia="微软雅黑" w:hAnsi="微软雅黑"/>
          <w:color w:val="2B2B2B"/>
          <w:kern w:val="0"/>
          <w:sz w:val="24"/>
          <w:szCs w:val="24"/>
        </w:rPr>
        <w:t>。</w:t>
      </w:r>
    </w:p>
    <w:p w14:paraId="413B7E54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3．了解所有权的一般问题</w:t>
      </w:r>
      <w:r>
        <w:rPr>
          <w:rFonts w:ascii="微软雅黑" w:eastAsia="微软雅黑" w:hAnsi="微软雅黑"/>
          <w:color w:val="2B2B2B"/>
          <w:kern w:val="0"/>
          <w:sz w:val="24"/>
          <w:szCs w:val="24"/>
        </w:rPr>
        <w:t>。</w:t>
      </w:r>
    </w:p>
    <w:p w14:paraId="226A4066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4．</w:t>
      </w:r>
      <w:r>
        <w:rPr>
          <w:rFonts w:ascii="微软雅黑" w:eastAsia="微软雅黑" w:hAnsi="微软雅黑"/>
          <w:color w:val="2B2B2B"/>
          <w:kern w:val="0"/>
          <w:sz w:val="24"/>
          <w:szCs w:val="24"/>
        </w:rPr>
        <w:t>掌握</w:t>
      </w: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所有权的取得制度。</w:t>
      </w:r>
    </w:p>
    <w:p w14:paraId="61354166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5．理解建筑物区分所有权。</w:t>
      </w:r>
    </w:p>
    <w:p w14:paraId="531AD6AC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6．了解相邻关系。</w:t>
      </w:r>
    </w:p>
    <w:p w14:paraId="47AA5E8C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7．掌握共有制度</w:t>
      </w:r>
      <w:r>
        <w:rPr>
          <w:rFonts w:ascii="微软雅黑" w:eastAsia="微软雅黑" w:hAnsi="微软雅黑"/>
          <w:color w:val="2B2B2B"/>
          <w:kern w:val="0"/>
          <w:sz w:val="24"/>
          <w:szCs w:val="24"/>
        </w:rPr>
        <w:t>。</w:t>
      </w:r>
    </w:p>
    <w:p w14:paraId="6DFA076F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8．掌握用益物权的基本问题</w:t>
      </w:r>
      <w:r>
        <w:rPr>
          <w:rFonts w:ascii="微软雅黑" w:eastAsia="微软雅黑" w:hAnsi="微软雅黑"/>
          <w:color w:val="2B2B2B"/>
          <w:kern w:val="0"/>
          <w:sz w:val="24"/>
          <w:szCs w:val="24"/>
        </w:rPr>
        <w:t>。</w:t>
      </w:r>
    </w:p>
    <w:p w14:paraId="2BFC20B7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9．掌握土地承包经营权、建设用地使用权、宅基地使用权、地役权、居住权的理论问题。</w:t>
      </w:r>
    </w:p>
    <w:p w14:paraId="027FDBD5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/>
          <w:color w:val="2B2B2B"/>
          <w:kern w:val="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0．掌握担保物权的基本问题。</w:t>
      </w:r>
    </w:p>
    <w:p w14:paraId="7E213B90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/>
          <w:color w:val="2B2B2B"/>
          <w:kern w:val="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1．掌握抵押权、质权、留置权的理论问题。</w:t>
      </w:r>
    </w:p>
    <w:p w14:paraId="5BF70491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/>
          <w:color w:val="2B2B2B"/>
          <w:kern w:val="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2．理解占有制度。</w:t>
      </w:r>
    </w:p>
    <w:p w14:paraId="2E7705D2" w14:textId="77777777" w:rsidR="00434A62" w:rsidRDefault="00434A62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</w:p>
    <w:p w14:paraId="27270648" w14:textId="6FAFA1F1" w:rsidR="00434A62" w:rsidRDefault="001416ED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三</w:t>
      </w:r>
      <w:r w:rsidR="00D406C7"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  <w:t>、</w:t>
      </w:r>
      <w:r w:rsidR="00D406C7"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债与合同</w:t>
      </w:r>
    </w:p>
    <w:p w14:paraId="1F28CC74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  <w:t>考试内容</w:t>
      </w:r>
    </w:p>
    <w:p w14:paraId="7B383EE0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债的概述  债的发生原因  债的分类  债的履行  债的保全  债的担保  债的移转  债的消灭  合同法概述  合同的分类  合同的订立  双</w:t>
      </w:r>
      <w:proofErr w:type="gramStart"/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务</w:t>
      </w:r>
      <w:proofErr w:type="gramEnd"/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合同履行中的抗辩权  合同的变更和解除  违约责任  合同法分则概述  《民法典》合同</w:t>
      </w:r>
      <w:proofErr w:type="gramStart"/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编规定</w:t>
      </w:r>
      <w:proofErr w:type="gramEnd"/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的典型合同</w:t>
      </w:r>
    </w:p>
    <w:p w14:paraId="37D1152E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  <w:t>考试要求</w:t>
      </w:r>
    </w:p>
    <w:p w14:paraId="6B265EA6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/>
          <w:color w:val="2B2B2B"/>
          <w:kern w:val="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．了解债的概述中的理论问题。</w:t>
      </w:r>
    </w:p>
    <w:p w14:paraId="3A09F772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2．了解债的发生原因。</w:t>
      </w:r>
    </w:p>
    <w:p w14:paraId="2B66B50B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3．掌握债的分类。</w:t>
      </w:r>
    </w:p>
    <w:p w14:paraId="1E3C3EAA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lastRenderedPageBreak/>
        <w:t>4．掌握债的履行。</w:t>
      </w:r>
    </w:p>
    <w:p w14:paraId="083CC72B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5．掌握债的保全。</w:t>
      </w:r>
    </w:p>
    <w:p w14:paraId="1EB17412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6．掌握债的担保。</w:t>
      </w:r>
    </w:p>
    <w:p w14:paraId="18BE99E7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7．掌握债的移转。</w:t>
      </w:r>
    </w:p>
    <w:p w14:paraId="6322F1B5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8．掌握债的消灭。</w:t>
      </w:r>
    </w:p>
    <w:p w14:paraId="4E9F8ED6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9．了解合同法概述。</w:t>
      </w:r>
    </w:p>
    <w:p w14:paraId="5A3778AA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/>
          <w:color w:val="2B2B2B"/>
          <w:kern w:val="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0．掌握合同的分类。</w:t>
      </w:r>
    </w:p>
    <w:p w14:paraId="1D1CF231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/>
          <w:color w:val="2B2B2B"/>
          <w:kern w:val="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1．掌握合同的订立。</w:t>
      </w:r>
    </w:p>
    <w:p w14:paraId="7A8412DF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/>
          <w:color w:val="2B2B2B"/>
          <w:kern w:val="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2．掌握双</w:t>
      </w:r>
      <w:proofErr w:type="gramStart"/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务</w:t>
      </w:r>
      <w:proofErr w:type="gramEnd"/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合同履行中的抗辩权。</w:t>
      </w:r>
    </w:p>
    <w:p w14:paraId="37D4E362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/>
          <w:color w:val="2B2B2B"/>
          <w:kern w:val="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3．掌握合同的变更和解除。</w:t>
      </w:r>
    </w:p>
    <w:p w14:paraId="7D23EF81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/>
          <w:color w:val="2B2B2B"/>
          <w:kern w:val="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4．掌握违约责任的理论问题。</w:t>
      </w:r>
    </w:p>
    <w:p w14:paraId="66A81DF3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/>
          <w:color w:val="2B2B2B"/>
          <w:kern w:val="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5．了解合同法分则概述中的理论问题。</w:t>
      </w:r>
    </w:p>
    <w:p w14:paraId="5A91D74E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16．理解、掌握《民法典》合同</w:t>
      </w:r>
      <w:proofErr w:type="gramStart"/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编规定</w:t>
      </w:r>
      <w:proofErr w:type="gramEnd"/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的典型合同。</w:t>
      </w:r>
    </w:p>
    <w:p w14:paraId="27FDB7FC" w14:textId="3FE485B3" w:rsidR="00434A62" w:rsidRDefault="00434A62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</w:p>
    <w:p w14:paraId="764D0FDF" w14:textId="143C6C14" w:rsidR="001416ED" w:rsidRDefault="001416ED" w:rsidP="001416ED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四</w:t>
      </w:r>
      <w:r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  <w:t>、</w:t>
      </w: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人格权</w:t>
      </w:r>
    </w:p>
    <w:p w14:paraId="0566D42D" w14:textId="77777777" w:rsidR="001416ED" w:rsidRDefault="001416ED" w:rsidP="001416ED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  <w:t>考试内容</w:t>
      </w:r>
    </w:p>
    <w:p w14:paraId="54E6870E" w14:textId="77777777" w:rsidR="001416ED" w:rsidRDefault="001416ED" w:rsidP="001416ED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人格权概述   具体人格权  一般人格权  人格权的保护</w:t>
      </w:r>
    </w:p>
    <w:p w14:paraId="2AD81395" w14:textId="77777777" w:rsidR="001416ED" w:rsidRDefault="001416ED" w:rsidP="001416ED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  <w:t>考试要求</w:t>
      </w:r>
    </w:p>
    <w:p w14:paraId="3E73F965" w14:textId="77777777" w:rsidR="001416ED" w:rsidRDefault="001416ED" w:rsidP="001416ED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/>
          <w:color w:val="2B2B2B"/>
          <w:kern w:val="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．</w:t>
      </w:r>
      <w:r>
        <w:rPr>
          <w:rFonts w:ascii="微软雅黑" w:eastAsia="微软雅黑" w:hAnsi="微软雅黑"/>
          <w:color w:val="2B2B2B"/>
          <w:kern w:val="0"/>
          <w:sz w:val="24"/>
          <w:szCs w:val="24"/>
        </w:rPr>
        <w:t>理解</w:t>
      </w: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人格权概述中的理论问题</w:t>
      </w:r>
      <w:r>
        <w:rPr>
          <w:rFonts w:ascii="微软雅黑" w:eastAsia="微软雅黑" w:hAnsi="微软雅黑"/>
          <w:color w:val="2B2B2B"/>
          <w:kern w:val="0"/>
          <w:sz w:val="24"/>
          <w:szCs w:val="24"/>
        </w:rPr>
        <w:t>。</w:t>
      </w:r>
    </w:p>
    <w:p w14:paraId="02336F5D" w14:textId="77777777" w:rsidR="001416ED" w:rsidRDefault="001416ED" w:rsidP="001416ED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/>
          <w:color w:val="2B2B2B"/>
          <w:kern w:val="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．</w:t>
      </w:r>
      <w:r>
        <w:rPr>
          <w:rFonts w:ascii="微软雅黑" w:eastAsia="微软雅黑" w:hAnsi="微软雅黑"/>
          <w:color w:val="2B2B2B"/>
          <w:kern w:val="0"/>
          <w:sz w:val="24"/>
          <w:szCs w:val="24"/>
        </w:rPr>
        <w:t>掌握</w:t>
      </w: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具体人格权的类型及理论问题</w:t>
      </w:r>
      <w:r>
        <w:rPr>
          <w:rFonts w:ascii="微软雅黑" w:eastAsia="微软雅黑" w:hAnsi="微软雅黑"/>
          <w:color w:val="2B2B2B"/>
          <w:kern w:val="0"/>
          <w:sz w:val="24"/>
          <w:szCs w:val="24"/>
        </w:rPr>
        <w:t>。</w:t>
      </w:r>
    </w:p>
    <w:p w14:paraId="0A43E3D5" w14:textId="77777777" w:rsidR="001416ED" w:rsidRDefault="001416ED" w:rsidP="001416ED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/>
          <w:color w:val="2B2B2B"/>
          <w:kern w:val="0"/>
          <w:sz w:val="24"/>
          <w:szCs w:val="24"/>
        </w:rPr>
        <w:t>3</w:t>
      </w: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．掌握一般人格权的理论问题。</w:t>
      </w:r>
    </w:p>
    <w:p w14:paraId="698819D3" w14:textId="77777777" w:rsidR="001416ED" w:rsidRDefault="001416ED" w:rsidP="001416ED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4．掌握人格权的保护</w:t>
      </w:r>
      <w:r>
        <w:rPr>
          <w:rFonts w:ascii="微软雅黑" w:eastAsia="微软雅黑" w:hAnsi="微软雅黑"/>
          <w:color w:val="2B2B2B"/>
          <w:kern w:val="0"/>
          <w:sz w:val="24"/>
          <w:szCs w:val="24"/>
        </w:rPr>
        <w:t>。</w:t>
      </w:r>
    </w:p>
    <w:p w14:paraId="2553B45F" w14:textId="77777777" w:rsidR="001416ED" w:rsidRDefault="001416ED" w:rsidP="001416ED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</w:p>
    <w:p w14:paraId="3CE9F447" w14:textId="77777777" w:rsidR="001416ED" w:rsidRDefault="001416ED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</w:p>
    <w:p w14:paraId="4B88008F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五、婚姻家庭</w:t>
      </w:r>
    </w:p>
    <w:p w14:paraId="3B8A48C3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考试内容</w:t>
      </w:r>
    </w:p>
    <w:p w14:paraId="43164060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婚姻家庭法概述  结婚制度  离婚制度  亲属制度  收养制度</w:t>
      </w:r>
    </w:p>
    <w:p w14:paraId="47B06D0E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考试要求</w:t>
      </w:r>
    </w:p>
    <w:p w14:paraId="5654852E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/>
          <w:color w:val="2B2B2B"/>
          <w:kern w:val="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．了解婚姻家庭法概述中的理论问题。</w:t>
      </w:r>
    </w:p>
    <w:p w14:paraId="0386206A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2．理解结婚制度。</w:t>
      </w:r>
    </w:p>
    <w:p w14:paraId="4B9628CC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3．理解离婚制度。</w:t>
      </w:r>
    </w:p>
    <w:p w14:paraId="5AA7ECFB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4．了解亲属制度。</w:t>
      </w:r>
    </w:p>
    <w:p w14:paraId="773B2EF9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5．了解收养制度。</w:t>
      </w:r>
    </w:p>
    <w:p w14:paraId="348605D6" w14:textId="77777777" w:rsidR="00434A62" w:rsidRDefault="00434A62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</w:p>
    <w:p w14:paraId="149AB47E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六</w:t>
      </w:r>
      <w:r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  <w:t>、</w:t>
      </w: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继承</w:t>
      </w:r>
    </w:p>
    <w:p w14:paraId="0E0AFFC5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  <w:t>考试内容</w:t>
      </w:r>
    </w:p>
    <w:p w14:paraId="5702F2AB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继承法概述  法定继承  遗嘱继承  遗赠与遗赠抚养协议  遗产的处理</w:t>
      </w:r>
    </w:p>
    <w:p w14:paraId="27247C9D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  <w:t>考试要求</w:t>
      </w:r>
    </w:p>
    <w:p w14:paraId="3DCD5B7E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/>
          <w:color w:val="2B2B2B"/>
          <w:kern w:val="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．了解继承法概述中的理论问题</w:t>
      </w:r>
      <w:r>
        <w:rPr>
          <w:rFonts w:ascii="微软雅黑" w:eastAsia="微软雅黑" w:hAnsi="微软雅黑"/>
          <w:color w:val="2B2B2B"/>
          <w:kern w:val="0"/>
          <w:sz w:val="24"/>
          <w:szCs w:val="24"/>
        </w:rPr>
        <w:t>。</w:t>
      </w:r>
    </w:p>
    <w:p w14:paraId="0A3BBD0E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/>
          <w:color w:val="2B2B2B"/>
          <w:kern w:val="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．掌握法定继承</w:t>
      </w:r>
      <w:r>
        <w:rPr>
          <w:rFonts w:ascii="微软雅黑" w:eastAsia="微软雅黑" w:hAnsi="微软雅黑"/>
          <w:color w:val="2B2B2B"/>
          <w:kern w:val="0"/>
          <w:sz w:val="24"/>
          <w:szCs w:val="24"/>
        </w:rPr>
        <w:t>。</w:t>
      </w:r>
    </w:p>
    <w:p w14:paraId="30D0721E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/>
          <w:color w:val="2B2B2B"/>
          <w:kern w:val="0"/>
          <w:sz w:val="24"/>
          <w:szCs w:val="24"/>
        </w:rPr>
        <w:t>3</w:t>
      </w: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．掌握遗嘱继承</w:t>
      </w:r>
      <w:r>
        <w:rPr>
          <w:rFonts w:ascii="微软雅黑" w:eastAsia="微软雅黑" w:hAnsi="微软雅黑"/>
          <w:color w:val="2B2B2B"/>
          <w:kern w:val="0"/>
          <w:sz w:val="24"/>
          <w:szCs w:val="24"/>
        </w:rPr>
        <w:t>。</w:t>
      </w:r>
    </w:p>
    <w:p w14:paraId="47B6ACEF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/>
          <w:color w:val="2B2B2B"/>
          <w:kern w:val="0"/>
          <w:sz w:val="24"/>
          <w:szCs w:val="24"/>
        </w:rPr>
        <w:t>4</w:t>
      </w: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．掌握遗赠与遗赠抚养协议</w:t>
      </w:r>
      <w:r>
        <w:rPr>
          <w:rFonts w:ascii="微软雅黑" w:eastAsia="微软雅黑" w:hAnsi="微软雅黑"/>
          <w:color w:val="2B2B2B"/>
          <w:kern w:val="0"/>
          <w:sz w:val="24"/>
          <w:szCs w:val="24"/>
        </w:rPr>
        <w:t>。</w:t>
      </w:r>
    </w:p>
    <w:p w14:paraId="461523F7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/>
          <w:color w:val="2B2B2B"/>
          <w:kern w:val="0"/>
          <w:sz w:val="24"/>
          <w:szCs w:val="24"/>
        </w:rPr>
        <w:t>5</w:t>
      </w: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．了解遗产的处理</w:t>
      </w:r>
      <w:r>
        <w:rPr>
          <w:rFonts w:ascii="微软雅黑" w:eastAsia="微软雅黑" w:hAnsi="微软雅黑"/>
          <w:color w:val="2B2B2B"/>
          <w:kern w:val="0"/>
          <w:sz w:val="24"/>
          <w:szCs w:val="24"/>
        </w:rPr>
        <w:t>。</w:t>
      </w:r>
    </w:p>
    <w:p w14:paraId="34119E16" w14:textId="77777777" w:rsidR="00434A62" w:rsidRDefault="00434A62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</w:p>
    <w:p w14:paraId="22EA864A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七.侵权责任</w:t>
      </w:r>
    </w:p>
    <w:p w14:paraId="1A2E85A0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考试内容</w:t>
      </w:r>
    </w:p>
    <w:p w14:paraId="05C8FC35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lastRenderedPageBreak/>
        <w:t>侵权责任法概述  一般侵权责任  多数人侵权责任  特殊侵权责任  侵权损害赔偿责任的承担</w:t>
      </w:r>
    </w:p>
    <w:p w14:paraId="0A802FC2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考试要求</w:t>
      </w:r>
    </w:p>
    <w:p w14:paraId="72B4E949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/>
          <w:color w:val="2B2B2B"/>
          <w:kern w:val="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．掌握侵权责任法概述中的理论问题。</w:t>
      </w:r>
    </w:p>
    <w:p w14:paraId="21667E1F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2．掌握一般侵权责任。</w:t>
      </w:r>
    </w:p>
    <w:p w14:paraId="7401349D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3．掌握多数人侵权责任。</w:t>
      </w:r>
    </w:p>
    <w:p w14:paraId="6D4C6491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4．理解、掌握特殊侵权责任。</w:t>
      </w:r>
    </w:p>
    <w:p w14:paraId="26BB007E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5．掌握侵权损害赔偿责任的承担。</w:t>
      </w:r>
    </w:p>
    <w:p w14:paraId="6F0EB850" w14:textId="77777777" w:rsidR="00434A62" w:rsidRDefault="00434A62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</w:p>
    <w:p w14:paraId="22C1CD66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参阅：</w:t>
      </w:r>
    </w:p>
    <w:p w14:paraId="7FF1911A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《民法学》编写组 编《民法学》第一版：高等教育出版社 2019年版</w:t>
      </w:r>
    </w:p>
    <w:p w14:paraId="7158847C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《中华人民共和国民法典》（2021年1月1日起实施）。</w:t>
      </w:r>
    </w:p>
    <w:p w14:paraId="6BDF7491" w14:textId="77777777" w:rsidR="00434A62" w:rsidRDefault="00434A62">
      <w:pPr>
        <w:spacing w:after="0" w:line="360" w:lineRule="exact"/>
        <w:ind w:left="0" w:right="0"/>
        <w:contextualSpacing/>
        <w:jc w:val="center"/>
        <w:rPr>
          <w:rFonts w:ascii="微软雅黑" w:eastAsia="微软雅黑" w:hAnsi="微软雅黑"/>
          <w:b/>
          <w:sz w:val="28"/>
          <w:szCs w:val="24"/>
        </w:rPr>
      </w:pPr>
    </w:p>
    <w:p w14:paraId="7687D1B0" w14:textId="77777777" w:rsidR="00434A62" w:rsidRDefault="00434A62">
      <w:pPr>
        <w:spacing w:after="0" w:line="360" w:lineRule="exact"/>
        <w:ind w:left="0" w:right="0"/>
        <w:contextualSpacing/>
        <w:jc w:val="center"/>
        <w:rPr>
          <w:rFonts w:ascii="微软雅黑" w:eastAsia="微软雅黑" w:hAnsi="微软雅黑"/>
          <w:b/>
          <w:sz w:val="28"/>
          <w:szCs w:val="24"/>
        </w:rPr>
      </w:pPr>
    </w:p>
    <w:p w14:paraId="5384463F" w14:textId="77777777" w:rsidR="00434A62" w:rsidRDefault="00D406C7">
      <w:pPr>
        <w:spacing w:before="100" w:beforeAutospacing="1" w:after="100" w:afterAutospacing="1" w:line="360" w:lineRule="exact"/>
        <w:jc w:val="center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刑 法 学</w:t>
      </w:r>
    </w:p>
    <w:p w14:paraId="1487BBBA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一、刑法概说</w:t>
      </w:r>
    </w:p>
    <w:p w14:paraId="36398412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考试内容</w:t>
      </w:r>
    </w:p>
    <w:p w14:paraId="578C748A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刑法概念、性质、渊源、分类；刑法的根据、任务、功能；刑法体系；刑法解释。</w:t>
      </w:r>
    </w:p>
    <w:p w14:paraId="425FAF58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考试要求</w:t>
      </w:r>
    </w:p>
    <w:p w14:paraId="6BD69B4F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1.了解——刑法的概念、性质、任务；</w:t>
      </w:r>
    </w:p>
    <w:p w14:paraId="23110576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2.理解——刑法的功能；</w:t>
      </w:r>
    </w:p>
    <w:p w14:paraId="5F0B38BC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3.熟悉并能够运用——刑法解释的各种方法。</w:t>
      </w:r>
    </w:p>
    <w:p w14:paraId="4C8C7F54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二、刑法的基本原则</w:t>
      </w:r>
    </w:p>
    <w:p w14:paraId="44FD9D18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考试内容</w:t>
      </w:r>
    </w:p>
    <w:p w14:paraId="50808AEB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lastRenderedPageBreak/>
        <w:t>罪刑法定原则、平等适用刑法原则、罪刑相适应原则。</w:t>
      </w:r>
    </w:p>
    <w:p w14:paraId="6E5E341B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考试要求</w:t>
      </w:r>
    </w:p>
    <w:p w14:paraId="2F01EEBD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1.了解——平等适用刑法原则；</w:t>
      </w:r>
    </w:p>
    <w:p w14:paraId="7830971B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2.理解——罪刑相适应原则；</w:t>
      </w:r>
    </w:p>
    <w:p w14:paraId="7B21EDD3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3.熟悉并能够运用——罪刑法定原则（基本含义、理论基础、派生原则）。</w:t>
      </w:r>
    </w:p>
    <w:p w14:paraId="5FADC424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三、刑法的适用范围</w:t>
      </w:r>
    </w:p>
    <w:p w14:paraId="284A8919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考试内容</w:t>
      </w:r>
    </w:p>
    <w:p w14:paraId="4E7A4CC3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刑法的空间效力（概念、属地管辖、属人管辖、保护管辖、普遍管辖、对域外刑事判决的消极承认）、刑法的时间效力（概念、刑法的溯及力）</w:t>
      </w:r>
    </w:p>
    <w:p w14:paraId="44DFB606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考试要求</w:t>
      </w:r>
    </w:p>
    <w:p w14:paraId="5556CE35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1.理解——刑法的时间效力，特别是溯及力问题；</w:t>
      </w:r>
    </w:p>
    <w:p w14:paraId="7E31B2C6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2.熟悉并能够运用——刑法的空间效力。</w:t>
      </w:r>
    </w:p>
    <w:p w14:paraId="53A448DE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四、犯罪概念与犯罪构成</w:t>
      </w:r>
    </w:p>
    <w:p w14:paraId="608C5F10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考试内容</w:t>
      </w:r>
    </w:p>
    <w:p w14:paraId="0427D0AB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犯罪概念、犯罪特征、犯罪分类（自然犯与法定犯、亲告罪与非亲告罪等），犯罪构成的概念、犯罪构成要件、构成要件要素的分类（记叙性构成要件要素与规范性构成要件要素、成文的构成要件要素与不成文的构成要件要素等）。</w:t>
      </w:r>
    </w:p>
    <w:p w14:paraId="067CDA29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考试要求</w:t>
      </w:r>
    </w:p>
    <w:p w14:paraId="7ECA068C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1.了解——犯罪的概念、犯罪构成的概念（中国犯罪构成与大陆法系犯罪论体系的区别）；</w:t>
      </w:r>
    </w:p>
    <w:p w14:paraId="276A16C8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2.理解——犯罪的分类，犯罪构成的共同要件、构成要件要素的分类；</w:t>
      </w:r>
    </w:p>
    <w:p w14:paraId="2BF8BC1E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3.熟悉并能够运用——犯罪的基本特征。</w:t>
      </w:r>
    </w:p>
    <w:p w14:paraId="00558CFD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五、犯罪客体</w:t>
      </w:r>
    </w:p>
    <w:p w14:paraId="6D0E8153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考试内容</w:t>
      </w:r>
    </w:p>
    <w:p w14:paraId="60844EEE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犯罪客体的概念、分类、犯罪客体与犯罪对象的关系。</w:t>
      </w:r>
    </w:p>
    <w:p w14:paraId="4ED4D966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lastRenderedPageBreak/>
        <w:t>考试要求</w:t>
      </w:r>
    </w:p>
    <w:p w14:paraId="56A50F32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本章内容了解即可。</w:t>
      </w:r>
    </w:p>
    <w:p w14:paraId="1544D5A5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六、犯罪客观方面</w:t>
      </w:r>
    </w:p>
    <w:p w14:paraId="0CC4E4AD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考试内容</w:t>
      </w:r>
    </w:p>
    <w:p w14:paraId="78856A21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犯罪客观方面概述，危害行为（作为、不作为），危害结果（种类、意义），因果关系（概念、认定、与刑事责任的关系），行为的时间、地点、方法</w:t>
      </w:r>
    </w:p>
    <w:p w14:paraId="3145776A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考试要求</w:t>
      </w:r>
    </w:p>
    <w:p w14:paraId="5102E810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1.理解——犯罪客观方面概述，危害结果，行为的时间、地点、方法；</w:t>
      </w:r>
    </w:p>
    <w:p w14:paraId="778D7D62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2.熟悉并能够运用——作为与不作为、因果关系。</w:t>
      </w:r>
    </w:p>
    <w:p w14:paraId="0A101510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七、犯罪主体</w:t>
      </w:r>
    </w:p>
    <w:p w14:paraId="2604AF0D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考试内容</w:t>
      </w:r>
    </w:p>
    <w:p w14:paraId="1CBC4DF5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犯罪主体概述、自然人犯罪主体（刑事责任年龄、刑事责任能力、特殊身份）、单位犯罪主体（概念、特征、处罚原则）。</w:t>
      </w:r>
    </w:p>
    <w:p w14:paraId="7F07675F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考试要求</w:t>
      </w:r>
    </w:p>
    <w:p w14:paraId="5A15B0A1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1.理解——犯罪主体概述、单位犯罪的概念、特征；</w:t>
      </w:r>
    </w:p>
    <w:p w14:paraId="0D25F9EA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2.熟悉并能够运用——刑事责任年龄、刑事责任能力、特殊身份、单位犯罪的处罚原则。</w:t>
      </w:r>
    </w:p>
    <w:p w14:paraId="04F14F4B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八、犯罪主观方面</w:t>
      </w:r>
    </w:p>
    <w:p w14:paraId="387B9616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考试内容</w:t>
      </w:r>
    </w:p>
    <w:p w14:paraId="7839996A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犯罪主观方面概述、犯罪故意（概念、故意的认识因素与意志因素、种类）、认识错误（概念、事实认识错误、法律认识错误）、犯罪过失（概念、种类）、犯罪的动机与目的、无罪过事件、期待可能性。</w:t>
      </w:r>
    </w:p>
    <w:p w14:paraId="54BF6607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考试要求</w:t>
      </w:r>
    </w:p>
    <w:p w14:paraId="4DB9F162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1.了解——期待可能性、不可抗力事件、意外事件；</w:t>
      </w:r>
    </w:p>
    <w:p w14:paraId="716E2A72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2.理解——犯罪主观方面概述、犯罪的目的与动机、无罪过事件；</w:t>
      </w:r>
    </w:p>
    <w:p w14:paraId="2A5F3C32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3.熟悉并能够运用——犯罪故意、认识错误、犯罪过失。</w:t>
      </w:r>
    </w:p>
    <w:p w14:paraId="2295097B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lastRenderedPageBreak/>
        <w:t>九、正当化事由</w:t>
      </w:r>
    </w:p>
    <w:p w14:paraId="4A9979D1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考试内容</w:t>
      </w:r>
    </w:p>
    <w:p w14:paraId="7CE3215C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概述、正当防卫、紧急避险、其他正当化事由（法令行为、正当业务行为、被害人承诺、自救行为）。</w:t>
      </w:r>
    </w:p>
    <w:p w14:paraId="3083CFD7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考试要求</w:t>
      </w:r>
    </w:p>
    <w:p w14:paraId="4BC94A0A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1.理解——正当化事由概述、其他正当化事由；</w:t>
      </w:r>
    </w:p>
    <w:p w14:paraId="042A40CC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2.熟悉并能够运用——正当防卫、紧急避险。</w:t>
      </w:r>
    </w:p>
    <w:p w14:paraId="64047972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十、犯罪未完成形态</w:t>
      </w:r>
    </w:p>
    <w:p w14:paraId="1AB3F21E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考试内容</w:t>
      </w:r>
    </w:p>
    <w:p w14:paraId="045C2B5D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概述（概念、与犯罪阶段的关系、犯罪既遂）、犯罪预备（概念、特征、刑事责任）、犯罪未遂（概念、特征、分类、刑事责任）、犯罪中止（概念、特征、分类、刑事责任）。</w:t>
      </w:r>
    </w:p>
    <w:p w14:paraId="5EF846AE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考试要求</w:t>
      </w:r>
    </w:p>
    <w:p w14:paraId="75BC6E61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1.理解——犯罪未完成形态概述；</w:t>
      </w:r>
    </w:p>
    <w:p w14:paraId="58E37207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2.熟悉并能够运用——犯罪既遂形态的类型，犯罪预备、犯罪未遂、犯罪中止的成立条件及其处罚原则。</w:t>
      </w:r>
    </w:p>
    <w:p w14:paraId="289A5AE0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十一、共同犯罪</w:t>
      </w:r>
    </w:p>
    <w:p w14:paraId="449CFF2B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考试内容</w:t>
      </w:r>
    </w:p>
    <w:p w14:paraId="55F5EC83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概念、成立条件（包括不成立共同犯罪的情形）、分类（任意共同犯罪与必要共同犯罪、事前通谋的共同犯罪与事前无通谋的共同犯罪、简单共同犯罪与复杂共同犯罪、一般共同犯罪与特殊共同犯罪）、共同犯罪人的分类及刑事责任（主犯、从犯、胁从犯、教唆犯）、共同犯罪的特殊问题（共同犯罪与身份、共同犯罪与犯罪形态等）。</w:t>
      </w:r>
    </w:p>
    <w:p w14:paraId="567F39E7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考试要求</w:t>
      </w:r>
    </w:p>
    <w:p w14:paraId="69DD245D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1.了解——片面共犯、承继共犯、间接正犯的概念；</w:t>
      </w:r>
    </w:p>
    <w:p w14:paraId="63C8EEA2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2.理解——共同犯罪的概念、分类、共同犯罪的特殊问题；</w:t>
      </w:r>
    </w:p>
    <w:p w14:paraId="2E779771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3.熟悉并能够运用——共同犯罪的成立条件、共同犯罪人的分类及刑事责任。</w:t>
      </w:r>
    </w:p>
    <w:p w14:paraId="3CF994AE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lastRenderedPageBreak/>
        <w:t>十二、</w:t>
      </w:r>
      <w:proofErr w:type="gramStart"/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罪数形态</w:t>
      </w:r>
      <w:proofErr w:type="gramEnd"/>
    </w:p>
    <w:p w14:paraId="4DC9ADC1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考试内容</w:t>
      </w:r>
    </w:p>
    <w:p w14:paraId="4D1B9716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概述（概念、</w:t>
      </w:r>
      <w:proofErr w:type="gramStart"/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区分罪数的</w:t>
      </w:r>
      <w:proofErr w:type="gramEnd"/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标准）、实质的</w:t>
      </w:r>
      <w:proofErr w:type="gramStart"/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一</w:t>
      </w:r>
      <w:proofErr w:type="gramEnd"/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罪（继续犯、想象竞合犯、结果加重犯）、法定的</w:t>
      </w:r>
      <w:proofErr w:type="gramStart"/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一</w:t>
      </w:r>
      <w:proofErr w:type="gramEnd"/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罪（结合犯、集合犯）、处断的</w:t>
      </w:r>
      <w:proofErr w:type="gramStart"/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一</w:t>
      </w:r>
      <w:proofErr w:type="gramEnd"/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罪（连续犯、吸收犯、牵连犯）。</w:t>
      </w:r>
    </w:p>
    <w:p w14:paraId="367FF5E5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考试要求</w:t>
      </w:r>
    </w:p>
    <w:p w14:paraId="66090FEE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1.理解——概述、法定的</w:t>
      </w:r>
      <w:proofErr w:type="gramStart"/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一</w:t>
      </w:r>
      <w:proofErr w:type="gramEnd"/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罪、处断的</w:t>
      </w:r>
      <w:proofErr w:type="gramStart"/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一</w:t>
      </w:r>
      <w:proofErr w:type="gramEnd"/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罪；</w:t>
      </w:r>
    </w:p>
    <w:p w14:paraId="04B51114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2.熟悉并能够运用——实质的</w:t>
      </w:r>
      <w:proofErr w:type="gramStart"/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一</w:t>
      </w:r>
      <w:proofErr w:type="gramEnd"/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罪。</w:t>
      </w:r>
    </w:p>
    <w:p w14:paraId="315CEA28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十三、刑事责任</w:t>
      </w:r>
    </w:p>
    <w:p w14:paraId="548FDBB8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考试内容</w:t>
      </w:r>
    </w:p>
    <w:p w14:paraId="2DECFDDB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刑事责任概念、刑事责任的根据、刑事责任的发展阶段和解决方式</w:t>
      </w:r>
    </w:p>
    <w:p w14:paraId="77D3967E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考试要求</w:t>
      </w:r>
    </w:p>
    <w:p w14:paraId="0B415B1C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本章内容了解即可</w:t>
      </w:r>
    </w:p>
    <w:p w14:paraId="6550F40C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十四 、刑罚概说</w:t>
      </w:r>
    </w:p>
    <w:p w14:paraId="6DAF5702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考试内容</w:t>
      </w:r>
    </w:p>
    <w:p w14:paraId="7AA9E215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刑罚的概念与特征、刑罚目的（概念、特殊预防、一般预防）</w:t>
      </w:r>
    </w:p>
    <w:p w14:paraId="6253314B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考试要求</w:t>
      </w:r>
    </w:p>
    <w:p w14:paraId="2C96F937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1.理解——刑罚的概念与特征；</w:t>
      </w:r>
    </w:p>
    <w:p w14:paraId="36E38D32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2.熟悉并能够运用——刑罚目的。</w:t>
      </w:r>
    </w:p>
    <w:p w14:paraId="52AC8550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十五、刑罚的体系与种类</w:t>
      </w:r>
    </w:p>
    <w:p w14:paraId="3F833936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考试内容</w:t>
      </w:r>
    </w:p>
    <w:p w14:paraId="28369CB8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概述（刑罚体系、刑罚种类）、主刑（特点、管制、拘役、有期徒刑、无期徒刑、死刑）、附加刑（特点、罚金、剥夺政治权利、没收财产、驱逐出境）、非刑罚处理方法。</w:t>
      </w:r>
    </w:p>
    <w:p w14:paraId="5226F8FD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考试要求</w:t>
      </w:r>
    </w:p>
    <w:p w14:paraId="3C2AD9F4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1.了解——概述、主刑与附加刑的特点、非刑罚处理方法；</w:t>
      </w:r>
    </w:p>
    <w:p w14:paraId="52F82986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lastRenderedPageBreak/>
        <w:t>2.理解——管制、拘役、没收财产、驱逐出境的基本内容；</w:t>
      </w:r>
    </w:p>
    <w:p w14:paraId="155DE940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3.熟悉并能够运用——有期徒刑、无期徒刑、死刑、罚金、剥夺政治权利的基本内容。</w:t>
      </w:r>
    </w:p>
    <w:p w14:paraId="4ECA017C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十六、刑罚裁量</w:t>
      </w:r>
    </w:p>
    <w:p w14:paraId="36A7C598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考试内容</w:t>
      </w:r>
    </w:p>
    <w:p w14:paraId="5D542000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量刑概述（概念、量刑原则）、量刑情节（概念、法定量刑情节、酌定量刑情节、量刑情节的适用、累犯、自首、坦白、立功）、量刑制度（数罪并罚、缓刑）。</w:t>
      </w:r>
    </w:p>
    <w:p w14:paraId="7F5C7A49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考试要求</w:t>
      </w:r>
    </w:p>
    <w:p w14:paraId="19CC3E01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1.了解——量刑概述及原则、酌定量刑情节、量刑情节的适用；</w:t>
      </w:r>
    </w:p>
    <w:p w14:paraId="4B736D07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2.理解——数罪并罚的概念、原则、适用；</w:t>
      </w:r>
    </w:p>
    <w:p w14:paraId="262A7605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3.熟悉并能够运用——累犯、自首、坦白、立功、缓刑。</w:t>
      </w:r>
    </w:p>
    <w:p w14:paraId="45FE5470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十七、刑罚执行</w:t>
      </w:r>
    </w:p>
    <w:p w14:paraId="48FA367C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考试内容</w:t>
      </w:r>
    </w:p>
    <w:p w14:paraId="42091F2B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行刑概述（概念、原则）、减刑、假释。</w:t>
      </w:r>
    </w:p>
    <w:p w14:paraId="72FD9294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考试要求</w:t>
      </w:r>
    </w:p>
    <w:p w14:paraId="04ED2F6E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1.理解——行刑的概念、原则；</w:t>
      </w:r>
    </w:p>
    <w:p w14:paraId="1A414596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2.熟悉并能够运用——减刑、假释。</w:t>
      </w:r>
    </w:p>
    <w:p w14:paraId="55174EED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十八、刑罚消灭</w:t>
      </w:r>
    </w:p>
    <w:p w14:paraId="7A3BC637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考试内容</w:t>
      </w:r>
    </w:p>
    <w:p w14:paraId="6230304D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概述（概念、刑罚消灭事由）、时效（概述、追诉时效的期限、延长、中断）、赦免（概念、种类）</w:t>
      </w:r>
    </w:p>
    <w:p w14:paraId="6DB9F1C8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考试要求</w:t>
      </w:r>
    </w:p>
    <w:p w14:paraId="117D7082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1.了解——刑罚消灭概述；</w:t>
      </w:r>
    </w:p>
    <w:p w14:paraId="1451DF9B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2.理解——赦免的概念与种类；</w:t>
      </w:r>
    </w:p>
    <w:p w14:paraId="23FBEF83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3.熟悉并能够运用——追诉时效的期限、延长、中断。</w:t>
      </w:r>
    </w:p>
    <w:p w14:paraId="132042E5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lastRenderedPageBreak/>
        <w:t>十九、刑法各论与刑法总论的关系</w:t>
      </w:r>
    </w:p>
    <w:p w14:paraId="57B2F78C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考试内容</w:t>
      </w:r>
    </w:p>
    <w:p w14:paraId="07CFA415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刑法各论与刑法总论的关系、各论对刑法总论的作用，刑法分则的体系、 犯罪的分类排列、犯罪分类排列的依据， 具体犯罪条文的构成（ 罪状、罪名、法定刑）</w:t>
      </w:r>
    </w:p>
    <w:p w14:paraId="43D67486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考试要求</w:t>
      </w:r>
    </w:p>
    <w:p w14:paraId="154109AE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1.了解——刑法分则的体系、 犯罪的分类排列、犯罪分类排列的依据；</w:t>
      </w:r>
    </w:p>
    <w:p w14:paraId="7B1D193F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2.理解——刑法各论与刑法总论的关系、各论对刑法总论的作用；</w:t>
      </w:r>
    </w:p>
    <w:p w14:paraId="265E7934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3. 熟悉并能够运用——具体犯罪条文的构成（ 罪状、罪名、法定刑）。</w:t>
      </w:r>
    </w:p>
    <w:p w14:paraId="115C8859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二十 、危害国家安全罪 </w:t>
      </w:r>
    </w:p>
    <w:p w14:paraId="25E78A9C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考试内容</w:t>
      </w:r>
    </w:p>
    <w:p w14:paraId="3EBD5911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危害国家安全罪的概念及基本特征</w:t>
      </w:r>
    </w:p>
    <w:p w14:paraId="010EA537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考试要求</w:t>
      </w:r>
    </w:p>
    <w:p w14:paraId="29E4DFC3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本章内容了解即可</w:t>
      </w:r>
    </w:p>
    <w:p w14:paraId="4C68F8D5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二十一、危害公共安全罪</w:t>
      </w:r>
    </w:p>
    <w:p w14:paraId="721EE32C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考试内容</w:t>
      </w:r>
    </w:p>
    <w:p w14:paraId="25FE04C6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危害公共安全罪的基本特征，以危险方法危害公共安全罪的种类及犯罪构成，安全事故类犯罪的种类及犯罪构成</w:t>
      </w:r>
    </w:p>
    <w:p w14:paraId="1D09E817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 考试要求</w:t>
      </w:r>
    </w:p>
    <w:p w14:paraId="20196AC3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1.了解——危害公共安全罪的基本特征；</w:t>
      </w:r>
    </w:p>
    <w:p w14:paraId="0A217B5B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2. 熟悉并能够运用——安全事故类犯罪的种类及犯罪构成。</w:t>
      </w:r>
    </w:p>
    <w:p w14:paraId="41861498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二十二、破坏社会主义市场经济秩序罪</w:t>
      </w:r>
    </w:p>
    <w:p w14:paraId="4FD0F072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 考试内容</w:t>
      </w:r>
    </w:p>
    <w:p w14:paraId="1DA52E77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破坏社会主义市场经济秩序罪的概念、种类及各种常发罪的基本特征及刑事责任</w:t>
      </w:r>
    </w:p>
    <w:p w14:paraId="64F45808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 考试要求</w:t>
      </w:r>
    </w:p>
    <w:p w14:paraId="0CE20BB8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lastRenderedPageBreak/>
        <w:t>1.了解——破坏社会主义市场经济秩序罪的概念、种类；</w:t>
      </w:r>
    </w:p>
    <w:p w14:paraId="56E83908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2.  熟悉并能够运用——走私罪，生产、销售伪劣商品罪的罪名及犯罪构成。</w:t>
      </w:r>
    </w:p>
    <w:p w14:paraId="25E0C1AC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二十三、侵犯公民人身权利、民主权利罪</w:t>
      </w:r>
    </w:p>
    <w:p w14:paraId="3A72AE30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 考试内容</w:t>
      </w:r>
    </w:p>
    <w:p w14:paraId="5C9144F2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侵犯公民人身权利、民主权利罪的概念及构成，故意杀人罪、故意伤害罪、非法拘禁罪、绑架罪、拐卖妇女儿童罪、刑讯逼供罪的基本特征</w:t>
      </w:r>
    </w:p>
    <w:p w14:paraId="4C0EEC21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 考试要求</w:t>
      </w:r>
    </w:p>
    <w:p w14:paraId="73857D42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1.了解——侵犯公民人身权利、民主权利罪的概念及构成；</w:t>
      </w:r>
    </w:p>
    <w:p w14:paraId="632353EC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2.  熟悉并能够运用——故意杀人罪、故意伤害罪、非法拘禁罪、绑架罪、拐卖妇女儿童罪、刑讯逼供等罪的司法运用。</w:t>
      </w:r>
    </w:p>
    <w:p w14:paraId="5D5763D1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二十四、侵犯财产罪</w:t>
      </w:r>
    </w:p>
    <w:p w14:paraId="7C9D3605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 </w:t>
      </w: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考试内容</w:t>
      </w:r>
    </w:p>
    <w:p w14:paraId="362E49A4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侵犯财产罪的概念及各常发罪的构成要件</w:t>
      </w:r>
    </w:p>
    <w:p w14:paraId="28CBDABE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  考试要求</w:t>
      </w:r>
    </w:p>
    <w:p w14:paraId="2F936D69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1.了解——侵犯财产罪的概念及特征</w:t>
      </w:r>
    </w:p>
    <w:p w14:paraId="45D92C70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2.  熟悉并能够运用——盗窃罪、抢劫罪、诈骗罪、敲诈勒索罪、侵占罪、职务侵占罪、故意毁坏财物罪及破坏生产经营罪的司法运用。</w:t>
      </w:r>
    </w:p>
    <w:p w14:paraId="378A8F9E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二十五、妨害社会管理秩序罪</w:t>
      </w:r>
    </w:p>
    <w:p w14:paraId="59B46C73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 </w:t>
      </w: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考试内容</w:t>
      </w:r>
    </w:p>
    <w:p w14:paraId="79B15FA0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妨害社会管理秩序罪的概念及各常发罪的构成要件</w:t>
      </w:r>
    </w:p>
    <w:p w14:paraId="24AE73E3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考试要求</w:t>
      </w:r>
    </w:p>
    <w:p w14:paraId="53A0A18E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1.了解——妨害社会管理秩序罪的概念及特征</w:t>
      </w:r>
    </w:p>
    <w:p w14:paraId="5462B979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2.  熟悉并能够运用——妨害公务罪、寻衅滋事罪、赌博罪、污染环境罪及走私、贩卖、运输、制造毒品罪的司法运用。</w:t>
      </w:r>
    </w:p>
    <w:p w14:paraId="6A723E95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二十六、危害国防利益罪</w:t>
      </w:r>
    </w:p>
    <w:p w14:paraId="3BD7BBFC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lastRenderedPageBreak/>
        <w:t>  考试内容</w:t>
      </w:r>
    </w:p>
    <w:p w14:paraId="5E5394ED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危害国防利益罪的概念及基本特征</w:t>
      </w:r>
    </w:p>
    <w:p w14:paraId="478534E5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 考试要求</w:t>
      </w:r>
    </w:p>
    <w:p w14:paraId="5C4B0523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本章内容了解即可</w:t>
      </w:r>
    </w:p>
    <w:p w14:paraId="451108A6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二十七、贪污贿赂罪</w:t>
      </w:r>
    </w:p>
    <w:p w14:paraId="3985A897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 考试内容</w:t>
      </w:r>
    </w:p>
    <w:p w14:paraId="57A16BFD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贪污贿赂罪的概念及各罪的构成要件</w:t>
      </w:r>
    </w:p>
    <w:p w14:paraId="66B8BF85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考试要求</w:t>
      </w:r>
    </w:p>
    <w:p w14:paraId="58983FC2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1.了解——贪污贿赂罪的概念及特征；</w:t>
      </w:r>
    </w:p>
    <w:p w14:paraId="63D2EBA3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2.  熟悉并能够运用——贪污罪、受贿罪、利用影响力受贿罪、巨额财产来源不明罪、私分国有资产罪的司法运用。</w:t>
      </w:r>
    </w:p>
    <w:p w14:paraId="2DA6B737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二十八、渎职罪</w:t>
      </w:r>
    </w:p>
    <w:p w14:paraId="6FCF7B24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 </w:t>
      </w: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 考试内容</w:t>
      </w:r>
    </w:p>
    <w:p w14:paraId="05B3FCD5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渎职罪的概念及构成，滥用职权罪、玩忽职守罪及司法机关工作人员渎职犯罪的构成要件</w:t>
      </w:r>
    </w:p>
    <w:p w14:paraId="64F72874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 考试要求</w:t>
      </w:r>
    </w:p>
    <w:p w14:paraId="78D7E95E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1.了解——渎职罪的概念及构成特征；</w:t>
      </w:r>
    </w:p>
    <w:p w14:paraId="0E20A553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2.  熟悉并能够运用——滥用职权罪、玩忽职守罪及司法机关工作人员渎职犯罪的构成要件及司法运用。</w:t>
      </w:r>
    </w:p>
    <w:p w14:paraId="15732378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二十九、军人违反职责罪</w:t>
      </w:r>
    </w:p>
    <w:p w14:paraId="7D245C8D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 </w:t>
      </w: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考试内容</w:t>
      </w:r>
    </w:p>
    <w:p w14:paraId="76FF82A2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 军人违反职责罪的概念及基本特征</w:t>
      </w:r>
    </w:p>
    <w:p w14:paraId="434372F8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 考试要求</w:t>
      </w:r>
    </w:p>
    <w:p w14:paraId="0D9E6026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本章内容了解即可</w:t>
      </w:r>
    </w:p>
    <w:p w14:paraId="0FDB534C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b/>
          <w:bCs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2B2B2B"/>
          <w:kern w:val="0"/>
          <w:sz w:val="24"/>
          <w:szCs w:val="24"/>
        </w:rPr>
        <w:t>参阅书目</w:t>
      </w:r>
    </w:p>
    <w:p w14:paraId="6C1734A4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lastRenderedPageBreak/>
        <w:t>1.</w:t>
      </w:r>
      <w:proofErr w:type="gramStart"/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贾宇主编</w:t>
      </w:r>
      <w:proofErr w:type="gramEnd"/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：《刑法学》（第八版），高等教育出版社2019年7月版；</w:t>
      </w:r>
    </w:p>
    <w:p w14:paraId="514B73F5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2.高铭暄、马克昌主编：《刑法学》（第九版），北京大学出版社、高等教</w:t>
      </w:r>
    </w:p>
    <w:p w14:paraId="56AC6BEC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育出版社2019年版；</w:t>
      </w:r>
    </w:p>
    <w:p w14:paraId="2FB5287C" w14:textId="77777777" w:rsidR="00434A62" w:rsidRDefault="00D406C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2B2B2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3.最新的刑法立法及司法解释</w:t>
      </w:r>
    </w:p>
    <w:sectPr w:rsidR="00434A62">
      <w:pgSz w:w="11904" w:h="16838"/>
      <w:pgMar w:top="993" w:right="989" w:bottom="851" w:left="993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00C53" w14:textId="77777777" w:rsidR="00EA2153" w:rsidRDefault="00EA2153">
      <w:pPr>
        <w:spacing w:line="240" w:lineRule="auto"/>
      </w:pPr>
      <w:r>
        <w:separator/>
      </w:r>
    </w:p>
  </w:endnote>
  <w:endnote w:type="continuationSeparator" w:id="0">
    <w:p w14:paraId="6CE33583" w14:textId="77777777" w:rsidR="00EA2153" w:rsidRDefault="00EA2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D3249" w14:textId="77777777" w:rsidR="00EA2153" w:rsidRDefault="00EA2153">
      <w:pPr>
        <w:spacing w:after="0"/>
      </w:pPr>
      <w:r>
        <w:separator/>
      </w:r>
    </w:p>
  </w:footnote>
  <w:footnote w:type="continuationSeparator" w:id="0">
    <w:p w14:paraId="3F296254" w14:textId="77777777" w:rsidR="00EA2153" w:rsidRDefault="00EA215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gyY2Y5Y2UxZjkwY2NiYzg1MTM4ZmQzOTFhYWJhY2IifQ=="/>
  </w:docVars>
  <w:rsids>
    <w:rsidRoot w:val="0050440F"/>
    <w:rsid w:val="000164A7"/>
    <w:rsid w:val="000219B2"/>
    <w:rsid w:val="000566BC"/>
    <w:rsid w:val="000C6449"/>
    <w:rsid w:val="001416ED"/>
    <w:rsid w:val="001C5811"/>
    <w:rsid w:val="0021394D"/>
    <w:rsid w:val="002E7480"/>
    <w:rsid w:val="00313E26"/>
    <w:rsid w:val="003E7F38"/>
    <w:rsid w:val="00434A62"/>
    <w:rsid w:val="00464617"/>
    <w:rsid w:val="00497239"/>
    <w:rsid w:val="004B781F"/>
    <w:rsid w:val="004E581F"/>
    <w:rsid w:val="0050440F"/>
    <w:rsid w:val="0050737B"/>
    <w:rsid w:val="00512A4C"/>
    <w:rsid w:val="00516A58"/>
    <w:rsid w:val="0063200B"/>
    <w:rsid w:val="00645D45"/>
    <w:rsid w:val="006A5EFE"/>
    <w:rsid w:val="007631EA"/>
    <w:rsid w:val="007A15E7"/>
    <w:rsid w:val="007A5720"/>
    <w:rsid w:val="007E1A8A"/>
    <w:rsid w:val="007F43D3"/>
    <w:rsid w:val="008A326D"/>
    <w:rsid w:val="008A46ED"/>
    <w:rsid w:val="00956BD5"/>
    <w:rsid w:val="009E3985"/>
    <w:rsid w:val="009E5512"/>
    <w:rsid w:val="00A272CF"/>
    <w:rsid w:val="00B53005"/>
    <w:rsid w:val="00B76EE6"/>
    <w:rsid w:val="00BC7B2C"/>
    <w:rsid w:val="00C06781"/>
    <w:rsid w:val="00C37A6A"/>
    <w:rsid w:val="00CC5E19"/>
    <w:rsid w:val="00D406C7"/>
    <w:rsid w:val="00D61AD7"/>
    <w:rsid w:val="00D84328"/>
    <w:rsid w:val="00D85C21"/>
    <w:rsid w:val="00DE5373"/>
    <w:rsid w:val="00DF6EB5"/>
    <w:rsid w:val="00E41B87"/>
    <w:rsid w:val="00E65B53"/>
    <w:rsid w:val="00E677F5"/>
    <w:rsid w:val="00EA0F7F"/>
    <w:rsid w:val="00EA2153"/>
    <w:rsid w:val="00EA2531"/>
    <w:rsid w:val="00EB224B"/>
    <w:rsid w:val="00EB3BC3"/>
    <w:rsid w:val="00F92679"/>
    <w:rsid w:val="00FF23EA"/>
    <w:rsid w:val="0D1A6351"/>
    <w:rsid w:val="18F62417"/>
    <w:rsid w:val="28683C09"/>
    <w:rsid w:val="296C5477"/>
    <w:rsid w:val="2C9200EA"/>
    <w:rsid w:val="2FA768A0"/>
    <w:rsid w:val="37D57F05"/>
    <w:rsid w:val="39716FA4"/>
    <w:rsid w:val="403455E1"/>
    <w:rsid w:val="41F32784"/>
    <w:rsid w:val="42C37D83"/>
    <w:rsid w:val="44A22504"/>
    <w:rsid w:val="58413051"/>
    <w:rsid w:val="5A6D78F5"/>
    <w:rsid w:val="6325157A"/>
    <w:rsid w:val="63BB20D7"/>
    <w:rsid w:val="648B31BD"/>
    <w:rsid w:val="78237B6A"/>
    <w:rsid w:val="7B481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DDC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6" w:lineRule="auto"/>
      <w:ind w:left="423" w:right="894"/>
    </w:pPr>
    <w:rPr>
      <w:rFonts w:ascii="宋体" w:eastAsia="宋体" w:hAnsi="宋体" w:cs="宋体"/>
      <w:color w:val="00000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</w:style>
  <w:style w:type="paragraph" w:styleId="a4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1Char">
    <w:name w:val="样式1 Char"/>
    <w:link w:val="1"/>
    <w:qFormat/>
    <w:rPr>
      <w:rFonts w:ascii="微软雅黑" w:eastAsia="微软雅黑" w:hAnsi="微软雅黑" w:cs="宋体"/>
      <w:b/>
      <w:color w:val="000000"/>
      <w:sz w:val="28"/>
      <w:szCs w:val="24"/>
    </w:rPr>
  </w:style>
  <w:style w:type="paragraph" w:customStyle="1" w:styleId="1">
    <w:name w:val="样式1"/>
    <w:basedOn w:val="a"/>
    <w:link w:val="1Char"/>
    <w:qFormat/>
    <w:pPr>
      <w:spacing w:after="0" w:line="0" w:lineRule="atLeast"/>
      <w:ind w:left="0" w:right="0"/>
      <w:contextualSpacing/>
    </w:pPr>
    <w:rPr>
      <w:rFonts w:ascii="微软雅黑" w:eastAsia="微软雅黑" w:hAnsi="微软雅黑"/>
      <w:b/>
      <w:sz w:val="28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宋体" w:eastAsia="宋体" w:hAnsi="宋体" w:cs="宋体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797</Words>
  <Characters>4546</Characters>
  <Application>Microsoft Office Word</Application>
  <DocSecurity>0</DocSecurity>
  <Lines>37</Lines>
  <Paragraphs>10</Paragraphs>
  <ScaleCrop>false</ScaleCrop>
  <Company>Microsoft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30</cp:revision>
  <dcterms:created xsi:type="dcterms:W3CDTF">2017-07-21T03:01:00Z</dcterms:created>
  <dcterms:modified xsi:type="dcterms:W3CDTF">2023-07-20T06:18:00Z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4FE9199CED6440C394F5D8C518B17004</vt:lpwstr>
  </property>
</Properties>
</file>