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4" w:lineRule="auto"/>
      </w:pPr>
      <w:r>
        <w:t>天津医科大学全国硕士研究生入学统一考试卫生综合考试大纲</w:t>
      </w:r>
    </w:p>
    <w:p>
      <w:pPr>
        <w:pStyle w:val="2"/>
        <w:spacing w:before="27"/>
      </w:pPr>
      <w:r>
        <w:t>Ⅰ</w:t>
      </w:r>
      <w:r>
        <w:rPr>
          <w:rFonts w:ascii="Times New Roman" w:hAnsi="Times New Roman" w:eastAsia="Times New Roman"/>
        </w:rPr>
        <w:t>.</w:t>
      </w:r>
      <w:r>
        <w:t>考试性质</w:t>
      </w:r>
    </w:p>
    <w:p>
      <w:pPr>
        <w:spacing w:before="214" w:line="364" w:lineRule="auto"/>
        <w:ind w:left="120" w:right="249" w:firstLine="480"/>
        <w:jc w:val="both"/>
        <w:rPr>
          <w:sz w:val="24"/>
        </w:rPr>
      </w:pPr>
      <w:r>
        <w:rPr>
          <w:sz w:val="24"/>
        </w:rPr>
        <w:t>卫生综合考试是为高等院校和科研院所招收公共卫生与预防医学硕士研究</w:t>
      </w:r>
      <w:r>
        <w:rPr>
          <w:spacing w:val="-3"/>
          <w:sz w:val="24"/>
        </w:rPr>
        <w:t>生而设置的具有选拔性质的入学考试科目，其目的是科学、公平、有效地测试考</w:t>
      </w:r>
      <w:r>
        <w:rPr>
          <w:sz w:val="24"/>
        </w:rPr>
        <w:t>生是否具有继续攻读硕士学位所需要的公共卫生与预防医学基础知识和基本技</w:t>
      </w:r>
      <w:r>
        <w:rPr>
          <w:spacing w:val="-11"/>
          <w:sz w:val="24"/>
        </w:rPr>
        <w:t>能，评价的标准是高等学校预防医学类优秀本科毕业生能达到的及格或及格以上</w:t>
      </w:r>
      <w:r>
        <w:rPr>
          <w:sz w:val="24"/>
        </w:rPr>
        <w:t>水平，以利于各高等院校和科研院所择优选拔，确保硕士研究生的招生质量。</w:t>
      </w:r>
    </w:p>
    <w:p>
      <w:pPr>
        <w:pStyle w:val="2"/>
        <w:spacing w:before="54"/>
      </w:pPr>
      <w:r>
        <w:t>Ⅱ</w:t>
      </w:r>
      <w:r>
        <w:rPr>
          <w:rFonts w:ascii="Times New Roman" w:hAnsi="Times New Roman" w:eastAsia="Times New Roman"/>
        </w:rPr>
        <w:t>.</w:t>
      </w:r>
      <w:r>
        <w:t>考查目标</w:t>
      </w:r>
    </w:p>
    <w:p>
      <w:pPr>
        <w:spacing w:before="214" w:line="364" w:lineRule="auto"/>
        <w:ind w:left="120" w:right="137" w:firstLine="480"/>
        <w:jc w:val="left"/>
        <w:rPr>
          <w:sz w:val="24"/>
        </w:rPr>
      </w:pPr>
      <w:r>
        <w:rPr>
          <w:spacing w:val="-1"/>
          <w:sz w:val="24"/>
        </w:rPr>
        <w:t>卫生综合考试范围为流行病学、卫生统计学、营养与食品卫生学、劳动卫生</w:t>
      </w:r>
      <w:r>
        <w:rPr>
          <w:spacing w:val="-15"/>
          <w:sz w:val="24"/>
        </w:rPr>
        <w:t>与环境卫生学。要求考生系统掌握上述学科中的基本理论、基本知识和基本技能，</w:t>
      </w:r>
      <w:r>
        <w:rPr>
          <w:spacing w:val="-117"/>
          <w:sz w:val="24"/>
        </w:rPr>
        <w:t xml:space="preserve"> </w:t>
      </w:r>
      <w:r>
        <w:rPr>
          <w:sz w:val="24"/>
        </w:rPr>
        <w:t>能够灵活运用所学的理论解决应用问题。</w:t>
      </w:r>
    </w:p>
    <w:p>
      <w:pPr>
        <w:pStyle w:val="2"/>
        <w:spacing w:before="53"/>
      </w:pPr>
      <w:r>
        <w:t>Ⅲ</w:t>
      </w:r>
      <w:r>
        <w:rPr>
          <w:rFonts w:ascii="Times New Roman" w:hAnsi="Times New Roman" w:eastAsia="Times New Roman"/>
        </w:rPr>
        <w:t>.</w:t>
      </w:r>
      <w:r>
        <w:t>考试形式和试卷结构</w:t>
      </w:r>
    </w:p>
    <w:p>
      <w:pPr>
        <w:spacing w:before="214"/>
        <w:ind w:left="600" w:right="0" w:firstLine="0"/>
        <w:jc w:val="left"/>
        <w:rPr>
          <w:sz w:val="24"/>
        </w:rPr>
      </w:pPr>
      <w:r>
        <w:rPr>
          <w:sz w:val="24"/>
        </w:rPr>
        <w:t>（一）试卷满分及考试时间</w:t>
      </w:r>
    </w:p>
    <w:p>
      <w:pPr>
        <w:spacing w:before="161"/>
        <w:ind w:left="600" w:right="0" w:firstLine="0"/>
        <w:jc w:val="left"/>
        <w:rPr>
          <w:sz w:val="24"/>
        </w:rPr>
      </w:pPr>
      <w:r>
        <w:rPr>
          <w:w w:val="95"/>
          <w:sz w:val="24"/>
        </w:rPr>
        <w:t xml:space="preserve">本试卷满分为 </w:t>
      </w:r>
      <w:r>
        <w:rPr>
          <w:rFonts w:ascii="Times New Roman" w:eastAsia="Times New Roman"/>
          <w:w w:val="95"/>
          <w:sz w:val="24"/>
        </w:rPr>
        <w:t>300</w:t>
      </w:r>
      <w:r>
        <w:rPr>
          <w:rFonts w:ascii="Times New Roman" w:eastAsia="Times New Roman"/>
          <w:spacing w:val="57"/>
          <w:sz w:val="24"/>
        </w:rPr>
        <w:t xml:space="preserve"> </w:t>
      </w:r>
      <w:r>
        <w:rPr>
          <w:w w:val="95"/>
          <w:sz w:val="24"/>
        </w:rPr>
        <w:t xml:space="preserve">分，考试时间为 </w:t>
      </w:r>
      <w:r>
        <w:rPr>
          <w:rFonts w:ascii="Times New Roman" w:eastAsia="Times New Roman"/>
          <w:w w:val="95"/>
          <w:sz w:val="24"/>
        </w:rPr>
        <w:t>180</w:t>
      </w:r>
      <w:r>
        <w:rPr>
          <w:rFonts w:ascii="Times New Roman" w:eastAsia="Times New Roman"/>
          <w:spacing w:val="57"/>
          <w:sz w:val="24"/>
        </w:rPr>
        <w:t xml:space="preserve"> </w:t>
      </w:r>
      <w:r>
        <w:rPr>
          <w:w w:val="95"/>
          <w:sz w:val="24"/>
        </w:rPr>
        <w:t>分钟。</w:t>
      </w:r>
    </w:p>
    <w:p>
      <w:pPr>
        <w:spacing w:before="160" w:line="364" w:lineRule="auto"/>
        <w:ind w:left="600" w:right="6402" w:firstLine="0"/>
        <w:jc w:val="left"/>
        <w:rPr>
          <w:sz w:val="24"/>
        </w:rPr>
      </w:pPr>
      <w:r>
        <w:rPr>
          <w:spacing w:val="-1"/>
          <w:sz w:val="24"/>
        </w:rPr>
        <w:t>（</w:t>
      </w:r>
      <w:r>
        <w:rPr>
          <w:sz w:val="24"/>
        </w:rPr>
        <w:t>二）考核方式闭卷、笔试。</w:t>
      </w:r>
    </w:p>
    <w:p>
      <w:pPr>
        <w:spacing w:before="1" w:line="364" w:lineRule="auto"/>
        <w:ind w:left="600" w:right="5862" w:firstLine="0"/>
        <w:jc w:val="left"/>
        <w:rPr>
          <w:sz w:val="24"/>
        </w:rPr>
      </w:pPr>
      <w:r>
        <w:rPr>
          <w:sz w:val="24"/>
        </w:rPr>
        <w:t>（三）试卷题型结构名词解释——</w:t>
      </w:r>
      <w:r>
        <w:rPr>
          <w:rFonts w:ascii="Times New Roman" w:hAnsi="Times New Roman" w:eastAsia="Times New Roman"/>
          <w:sz w:val="24"/>
        </w:rPr>
        <w:t>80</w:t>
      </w:r>
      <w:r>
        <w:rPr>
          <w:rFonts w:ascii="Times New Roman" w:hAnsi="Times New Roman" w:eastAsia="Times New Roman"/>
          <w:spacing w:val="-13"/>
          <w:sz w:val="24"/>
        </w:rPr>
        <w:t xml:space="preserve"> </w:t>
      </w:r>
      <w:r>
        <w:rPr>
          <w:sz w:val="24"/>
        </w:rPr>
        <w:t>分；</w:t>
      </w:r>
      <w:r>
        <w:rPr>
          <w:spacing w:val="-117"/>
          <w:sz w:val="24"/>
        </w:rPr>
        <w:t xml:space="preserve"> </w:t>
      </w:r>
      <w:r>
        <w:rPr>
          <w:sz w:val="24"/>
        </w:rPr>
        <w:t>简答题——</w:t>
      </w:r>
      <w:r>
        <w:rPr>
          <w:rFonts w:ascii="Times New Roman" w:hAnsi="Times New Roman" w:eastAsia="Times New Roman"/>
          <w:sz w:val="24"/>
        </w:rPr>
        <w:t xml:space="preserve">120 </w:t>
      </w:r>
      <w:r>
        <w:rPr>
          <w:sz w:val="24"/>
        </w:rPr>
        <w:t>分；</w:t>
      </w:r>
      <w:r>
        <w:rPr>
          <w:spacing w:val="1"/>
          <w:sz w:val="24"/>
        </w:rPr>
        <w:t xml:space="preserve"> </w:t>
      </w:r>
      <w:r>
        <w:rPr>
          <w:sz w:val="24"/>
        </w:rPr>
        <w:t>问答题——</w:t>
      </w:r>
      <w:r>
        <w:rPr>
          <w:rFonts w:ascii="Times New Roman" w:hAnsi="Times New Roman" w:eastAsia="Times New Roman"/>
          <w:sz w:val="24"/>
        </w:rPr>
        <w:t xml:space="preserve">100 </w:t>
      </w:r>
      <w:r>
        <w:rPr>
          <w:sz w:val="24"/>
        </w:rPr>
        <w:t>分。</w:t>
      </w:r>
    </w:p>
    <w:p>
      <w:pPr>
        <w:spacing w:before="3"/>
        <w:ind w:left="600" w:right="0" w:firstLine="0"/>
        <w:jc w:val="left"/>
        <w:rPr>
          <w:sz w:val="24"/>
        </w:rPr>
      </w:pPr>
      <w:r>
        <w:rPr>
          <w:sz w:val="24"/>
        </w:rPr>
        <w:t>根据情况可适当调整比例。</w:t>
      </w:r>
    </w:p>
    <w:p>
      <w:pPr>
        <w:pStyle w:val="2"/>
        <w:spacing w:before="212"/>
      </w:pPr>
      <w:r>
        <w:t>Ⅳ</w:t>
      </w:r>
      <w:r>
        <w:rPr>
          <w:rFonts w:ascii="Times New Roman" w:hAnsi="Times New Roman" w:eastAsia="Times New Roman"/>
        </w:rPr>
        <w:t>.</w:t>
      </w:r>
      <w:r>
        <w:t>考查内容</w:t>
      </w:r>
    </w:p>
    <w:p>
      <w:pPr>
        <w:pStyle w:val="3"/>
        <w:spacing w:before="6"/>
        <w:ind w:left="0"/>
        <w:rPr>
          <w:b/>
          <w:sz w:val="35"/>
        </w:rPr>
      </w:pPr>
    </w:p>
    <w:p>
      <w:pPr>
        <w:spacing w:before="0"/>
        <w:ind w:left="1220" w:right="1357" w:firstLine="0"/>
        <w:jc w:val="center"/>
        <w:rPr>
          <w:b/>
          <w:sz w:val="28"/>
        </w:rPr>
      </w:pPr>
      <w:r>
        <w:rPr>
          <w:b/>
          <w:spacing w:val="-2"/>
          <w:sz w:val="28"/>
        </w:rPr>
        <w:t>流 行 病 学</w:t>
      </w:r>
    </w:p>
    <w:p>
      <w:pPr>
        <w:pStyle w:val="3"/>
        <w:spacing w:before="1"/>
        <w:ind w:left="0"/>
        <w:rPr>
          <w:b/>
        </w:rPr>
      </w:pPr>
    </w:p>
    <w:p>
      <w:pPr>
        <w:spacing w:before="1" w:line="530" w:lineRule="auto"/>
        <w:ind w:left="600" w:right="5202" w:firstLine="0"/>
        <w:jc w:val="left"/>
        <w:rPr>
          <w:sz w:val="24"/>
        </w:rPr>
      </w:pPr>
      <w:r>
        <w:rPr>
          <w:sz w:val="24"/>
        </w:rPr>
        <w:t xml:space="preserve">(一)绪论             </w:t>
      </w:r>
      <w:r>
        <w:rPr>
          <w:spacing w:val="11"/>
          <w:sz w:val="24"/>
        </w:rPr>
        <w:t xml:space="preserve"> </w:t>
      </w:r>
      <w:r>
        <w:rPr>
          <w:spacing w:val="-1"/>
          <w:sz w:val="24"/>
        </w:rPr>
        <w:t>1.</w:t>
      </w:r>
      <w:r>
        <w:rPr>
          <w:sz w:val="24"/>
        </w:rPr>
        <w:t>流行病学的定义和特征。</w:t>
      </w:r>
    </w:p>
    <w:p>
      <w:pPr>
        <w:spacing w:after="0" w:line="530" w:lineRule="auto"/>
        <w:jc w:val="left"/>
        <w:rPr>
          <w:sz w:val="24"/>
        </w:rPr>
        <w:sectPr>
          <w:type w:val="continuous"/>
          <w:pgSz w:w="11910" w:h="16840"/>
          <w:pgMar w:top="1520" w:right="1540" w:bottom="280" w:left="1680" w:header="720" w:footer="720" w:gutter="0"/>
          <w:cols w:space="720" w:num="1"/>
        </w:sectPr>
      </w:pPr>
    </w:p>
    <w:p>
      <w:pPr>
        <w:spacing w:before="40"/>
        <w:ind w:left="600" w:right="0" w:firstLine="0"/>
        <w:jc w:val="left"/>
        <w:rPr>
          <w:sz w:val="24"/>
        </w:rPr>
      </w:pPr>
      <w:r>
        <w:rPr>
          <w:sz w:val="24"/>
        </w:rPr>
        <w:t>2.流行病学的原理、应用和研究方法。</w:t>
      </w:r>
    </w:p>
    <w:p>
      <w:pPr>
        <w:pStyle w:val="3"/>
        <w:spacing w:before="1"/>
        <w:ind w:left="0"/>
        <w:rPr>
          <w:sz w:val="29"/>
        </w:rPr>
      </w:pPr>
    </w:p>
    <w:p>
      <w:pPr>
        <w:spacing w:before="0" w:line="530" w:lineRule="auto"/>
        <w:ind w:left="600" w:right="4722" w:firstLine="0"/>
        <w:jc w:val="left"/>
        <w:rPr>
          <w:sz w:val="24"/>
        </w:rPr>
      </w:pPr>
      <w:r>
        <w:rPr>
          <w:spacing w:val="-1"/>
          <w:sz w:val="24"/>
        </w:rPr>
        <w:t>3.</w:t>
      </w:r>
      <w:r>
        <w:rPr>
          <w:sz w:val="24"/>
        </w:rPr>
        <w:t>流行病学与其他学科的关系。(二)疾病的分布</w:t>
      </w:r>
    </w:p>
    <w:p>
      <w:pPr>
        <w:pStyle w:val="8"/>
        <w:numPr>
          <w:ilvl w:val="0"/>
          <w:numId w:val="1"/>
        </w:numPr>
        <w:tabs>
          <w:tab w:val="left" w:pos="841"/>
        </w:tabs>
        <w:spacing w:before="1" w:after="0" w:line="312" w:lineRule="auto"/>
        <w:ind w:left="120" w:right="254" w:firstLine="480"/>
        <w:jc w:val="left"/>
        <w:rPr>
          <w:sz w:val="22"/>
        </w:rPr>
      </w:pPr>
      <w:r>
        <w:rPr>
          <w:spacing w:val="-3"/>
          <w:sz w:val="24"/>
        </w:rPr>
        <w:t>疾病频率指标：发病率、罹患率、续发率、患病率、感染率、死亡率、病</w:t>
      </w:r>
      <w:r>
        <w:rPr>
          <w:sz w:val="24"/>
        </w:rPr>
        <w:t>死率、生存率。</w:t>
      </w:r>
    </w:p>
    <w:p>
      <w:pPr>
        <w:pStyle w:val="3"/>
        <w:spacing w:before="11"/>
        <w:ind w:left="0"/>
        <w:rPr>
          <w:sz w:val="21"/>
        </w:rPr>
      </w:pPr>
    </w:p>
    <w:p>
      <w:pPr>
        <w:spacing w:before="0"/>
        <w:ind w:left="600" w:right="0" w:firstLine="0"/>
        <w:jc w:val="left"/>
        <w:rPr>
          <w:sz w:val="24"/>
        </w:rPr>
      </w:pPr>
      <w:r>
        <w:rPr>
          <w:sz w:val="24"/>
        </w:rPr>
        <w:t>2.疾病流行强度：散发、暴发、流行。</w:t>
      </w:r>
    </w:p>
    <w:p>
      <w:pPr>
        <w:pStyle w:val="3"/>
        <w:spacing w:before="1"/>
        <w:ind w:left="0"/>
        <w:rPr>
          <w:sz w:val="29"/>
        </w:rPr>
      </w:pPr>
    </w:p>
    <w:p>
      <w:pPr>
        <w:spacing w:before="1"/>
        <w:ind w:left="600" w:right="0" w:firstLine="0"/>
        <w:jc w:val="left"/>
        <w:rPr>
          <w:sz w:val="24"/>
        </w:rPr>
      </w:pPr>
      <w:r>
        <w:rPr>
          <w:sz w:val="24"/>
        </w:rPr>
        <w:t>3.疾病的分布概念。</w:t>
      </w:r>
    </w:p>
    <w:p>
      <w:pPr>
        <w:pStyle w:val="3"/>
        <w:ind w:left="0"/>
        <w:rPr>
          <w:sz w:val="29"/>
        </w:rPr>
      </w:pPr>
    </w:p>
    <w:p>
      <w:pPr>
        <w:pStyle w:val="8"/>
        <w:numPr>
          <w:ilvl w:val="0"/>
          <w:numId w:val="2"/>
        </w:numPr>
        <w:tabs>
          <w:tab w:val="left" w:pos="841"/>
        </w:tabs>
        <w:spacing w:before="0" w:after="0" w:line="312" w:lineRule="auto"/>
        <w:ind w:left="120" w:right="257" w:firstLine="480"/>
        <w:jc w:val="left"/>
        <w:rPr>
          <w:sz w:val="24"/>
        </w:rPr>
      </w:pPr>
      <w:r>
        <w:rPr>
          <w:spacing w:val="-4"/>
          <w:sz w:val="24"/>
        </w:rPr>
        <w:t>人群分布：疾病在年龄、性别、职业、民族等方面的差异和分布，以及影</w:t>
      </w:r>
      <w:r>
        <w:rPr>
          <w:sz w:val="24"/>
        </w:rPr>
        <w:t>响人群分布的因素和分析方法。</w:t>
      </w:r>
    </w:p>
    <w:p>
      <w:pPr>
        <w:pStyle w:val="3"/>
        <w:spacing w:before="11"/>
        <w:ind w:left="0"/>
        <w:rPr>
          <w:sz w:val="21"/>
        </w:rPr>
      </w:pPr>
    </w:p>
    <w:p>
      <w:pPr>
        <w:pStyle w:val="8"/>
        <w:numPr>
          <w:ilvl w:val="0"/>
          <w:numId w:val="2"/>
        </w:numPr>
        <w:tabs>
          <w:tab w:val="left" w:pos="842"/>
        </w:tabs>
        <w:spacing w:before="0" w:after="0" w:line="312" w:lineRule="auto"/>
        <w:ind w:left="120" w:right="256" w:firstLine="480"/>
        <w:jc w:val="left"/>
        <w:rPr>
          <w:sz w:val="24"/>
        </w:rPr>
      </w:pPr>
      <w:r>
        <w:rPr>
          <w:spacing w:val="-3"/>
          <w:sz w:val="24"/>
        </w:rPr>
        <w:t>地区分布：疾病在国家间、国家内、城乡的分布，地方性疾病及判断地方</w:t>
      </w:r>
      <w:r>
        <w:rPr>
          <w:sz w:val="24"/>
        </w:rPr>
        <w:t>性疾病的依据。</w:t>
      </w:r>
    </w:p>
    <w:p>
      <w:pPr>
        <w:pStyle w:val="3"/>
        <w:spacing w:before="11"/>
        <w:ind w:left="0"/>
        <w:rPr>
          <w:sz w:val="21"/>
        </w:rPr>
      </w:pPr>
    </w:p>
    <w:p>
      <w:pPr>
        <w:spacing w:before="1"/>
        <w:ind w:left="600" w:right="0" w:firstLine="0"/>
        <w:jc w:val="left"/>
        <w:rPr>
          <w:sz w:val="24"/>
        </w:rPr>
      </w:pPr>
      <w:r>
        <w:rPr>
          <w:sz w:val="24"/>
        </w:rPr>
        <w:t>6.时间分布：短期波动、季节性、周期性、长期趋势的概念及其影响因素。</w:t>
      </w:r>
    </w:p>
    <w:p>
      <w:pPr>
        <w:pStyle w:val="3"/>
        <w:spacing w:before="1"/>
        <w:ind w:left="0"/>
        <w:rPr>
          <w:sz w:val="29"/>
        </w:rPr>
      </w:pPr>
    </w:p>
    <w:p>
      <w:pPr>
        <w:spacing w:before="0" w:line="530" w:lineRule="auto"/>
        <w:ind w:left="600" w:right="1602" w:firstLine="0"/>
        <w:jc w:val="left"/>
        <w:rPr>
          <w:sz w:val="24"/>
        </w:rPr>
      </w:pPr>
      <w:r>
        <w:rPr>
          <w:spacing w:val="-1"/>
          <w:sz w:val="24"/>
        </w:rPr>
        <w:t>7.</w:t>
      </w:r>
      <w:r>
        <w:rPr>
          <w:sz w:val="24"/>
        </w:rPr>
        <w:t>疾病的人群、地区、时间分布的综合描述：移民流行病学。(三)描述性研究</w:t>
      </w:r>
    </w:p>
    <w:p>
      <w:pPr>
        <w:spacing w:before="0"/>
        <w:ind w:left="600" w:right="0" w:firstLine="0"/>
        <w:jc w:val="left"/>
        <w:rPr>
          <w:sz w:val="24"/>
        </w:rPr>
      </w:pPr>
      <w:r>
        <w:rPr>
          <w:sz w:val="24"/>
        </w:rPr>
        <w:t>1.描述性研究的概念、种类、特点、用途。</w:t>
      </w:r>
    </w:p>
    <w:p>
      <w:pPr>
        <w:pStyle w:val="3"/>
        <w:spacing w:before="2"/>
        <w:ind w:left="0"/>
        <w:rPr>
          <w:sz w:val="29"/>
        </w:rPr>
      </w:pPr>
    </w:p>
    <w:p>
      <w:pPr>
        <w:spacing w:before="0" w:line="312" w:lineRule="auto"/>
        <w:ind w:left="120" w:right="137" w:firstLine="480"/>
        <w:jc w:val="left"/>
        <w:rPr>
          <w:sz w:val="24"/>
        </w:rPr>
      </w:pPr>
      <w:r>
        <w:rPr>
          <w:sz w:val="24"/>
        </w:rPr>
        <w:t>2.</w:t>
      </w:r>
      <w:r>
        <w:rPr>
          <w:spacing w:val="-16"/>
          <w:sz w:val="24"/>
        </w:rPr>
        <w:t>现况研究的概念、种类、特点、设计与实施要点、常见偏倚及其控制方法、</w:t>
      </w:r>
      <w:r>
        <w:rPr>
          <w:sz w:val="24"/>
        </w:rPr>
        <w:t>优缺点。</w:t>
      </w:r>
    </w:p>
    <w:p>
      <w:pPr>
        <w:pStyle w:val="3"/>
        <w:spacing w:before="11"/>
        <w:ind w:left="0"/>
        <w:rPr>
          <w:sz w:val="21"/>
        </w:rPr>
      </w:pPr>
    </w:p>
    <w:p>
      <w:pPr>
        <w:spacing w:before="0" w:line="530" w:lineRule="auto"/>
        <w:ind w:left="600" w:right="4002" w:firstLine="0"/>
        <w:jc w:val="left"/>
        <w:rPr>
          <w:sz w:val="24"/>
        </w:rPr>
      </w:pPr>
      <w:r>
        <w:rPr>
          <w:spacing w:val="-1"/>
          <w:sz w:val="24"/>
        </w:rPr>
        <w:t>3.</w:t>
      </w:r>
      <w:r>
        <w:rPr>
          <w:sz w:val="24"/>
        </w:rPr>
        <w:t>生态学研究的概念、种类、优缺点。(四)队列研究</w:t>
      </w:r>
    </w:p>
    <w:p>
      <w:pPr>
        <w:spacing w:before="1"/>
        <w:ind w:left="600" w:right="0" w:firstLine="0"/>
        <w:jc w:val="left"/>
        <w:rPr>
          <w:sz w:val="24"/>
        </w:rPr>
      </w:pPr>
      <w:r>
        <w:rPr>
          <w:sz w:val="24"/>
        </w:rPr>
        <w:t>1.队列研究的概念、基本原理、特点、研究目的和类型。</w:t>
      </w:r>
    </w:p>
    <w:p>
      <w:pPr>
        <w:pStyle w:val="3"/>
        <w:spacing w:before="1"/>
        <w:ind w:left="0"/>
        <w:rPr>
          <w:sz w:val="29"/>
        </w:rPr>
      </w:pPr>
    </w:p>
    <w:p>
      <w:pPr>
        <w:pStyle w:val="8"/>
        <w:numPr>
          <w:ilvl w:val="0"/>
          <w:numId w:val="3"/>
        </w:numPr>
        <w:tabs>
          <w:tab w:val="left" w:pos="841"/>
        </w:tabs>
        <w:spacing w:before="0" w:after="0" w:line="312" w:lineRule="auto"/>
        <w:ind w:left="120" w:right="257" w:firstLine="480"/>
        <w:jc w:val="left"/>
        <w:rPr>
          <w:sz w:val="24"/>
        </w:rPr>
      </w:pPr>
      <w:r>
        <w:rPr>
          <w:spacing w:val="-4"/>
          <w:sz w:val="24"/>
        </w:rPr>
        <w:t>研究设计与实施：研究因素、研究结局、研究人群、样本量，资料的收集</w:t>
      </w:r>
      <w:r>
        <w:rPr>
          <w:sz w:val="24"/>
        </w:rPr>
        <w:t>与随访、质量控制。</w:t>
      </w:r>
    </w:p>
    <w:p>
      <w:pPr>
        <w:spacing w:after="0" w:line="312" w:lineRule="auto"/>
        <w:jc w:val="left"/>
        <w:rPr>
          <w:sz w:val="24"/>
        </w:rPr>
        <w:sectPr>
          <w:pgSz w:w="11910" w:h="16840"/>
          <w:pgMar w:top="1480" w:right="1540" w:bottom="280" w:left="1680" w:header="720" w:footer="720" w:gutter="0"/>
          <w:cols w:space="720" w:num="1"/>
        </w:sectPr>
      </w:pPr>
    </w:p>
    <w:p>
      <w:pPr>
        <w:pStyle w:val="8"/>
        <w:numPr>
          <w:ilvl w:val="0"/>
          <w:numId w:val="3"/>
        </w:numPr>
        <w:tabs>
          <w:tab w:val="left" w:pos="841"/>
        </w:tabs>
        <w:spacing w:before="40" w:after="0" w:line="312" w:lineRule="auto"/>
        <w:ind w:left="120" w:right="256" w:firstLine="480"/>
        <w:jc w:val="left"/>
        <w:rPr>
          <w:sz w:val="24"/>
        </w:rPr>
      </w:pPr>
      <w:r>
        <w:rPr>
          <w:sz w:val="24"/>
        </w:rPr>
        <w:t>资料的整理与分析：累积发病率、发病密度、SMR、SIR、SPMR</w:t>
      </w:r>
      <w:r>
        <w:rPr>
          <w:spacing w:val="-12"/>
          <w:sz w:val="24"/>
        </w:rPr>
        <w:t xml:space="preserve"> 概念及计</w:t>
      </w:r>
      <w:r>
        <w:rPr>
          <w:spacing w:val="-3"/>
          <w:sz w:val="24"/>
        </w:rPr>
        <w:t>算方法、暴露与疾病关联强度的指标</w:t>
      </w:r>
      <w:r>
        <w:rPr>
          <w:spacing w:val="-2"/>
          <w:sz w:val="24"/>
        </w:rPr>
        <w:t>（RR、AR、AR%、PAR、PAR%）的概念、意义</w:t>
      </w:r>
      <w:r>
        <w:rPr>
          <w:sz w:val="24"/>
        </w:rPr>
        <w:t>及计算方法。</w:t>
      </w:r>
    </w:p>
    <w:p>
      <w:pPr>
        <w:pStyle w:val="3"/>
        <w:spacing w:before="11"/>
        <w:ind w:left="0"/>
        <w:rPr>
          <w:sz w:val="21"/>
        </w:rPr>
      </w:pPr>
    </w:p>
    <w:p>
      <w:pPr>
        <w:spacing w:before="0"/>
        <w:ind w:left="600" w:right="0" w:firstLine="0"/>
        <w:jc w:val="left"/>
        <w:rPr>
          <w:sz w:val="24"/>
        </w:rPr>
      </w:pPr>
      <w:r>
        <w:rPr>
          <w:sz w:val="24"/>
        </w:rPr>
        <w:t>4.常见的偏倚及控制。</w:t>
      </w:r>
    </w:p>
    <w:p>
      <w:pPr>
        <w:pStyle w:val="3"/>
        <w:spacing w:before="2"/>
        <w:ind w:left="0"/>
        <w:rPr>
          <w:sz w:val="29"/>
        </w:rPr>
      </w:pPr>
    </w:p>
    <w:p>
      <w:pPr>
        <w:spacing w:before="0" w:line="530" w:lineRule="auto"/>
        <w:ind w:left="600" w:right="6162" w:firstLine="0"/>
        <w:jc w:val="left"/>
        <w:rPr>
          <w:sz w:val="24"/>
        </w:rPr>
      </w:pPr>
      <w:r>
        <w:rPr>
          <w:spacing w:val="-1"/>
          <w:sz w:val="24"/>
        </w:rPr>
        <w:t>5.</w:t>
      </w:r>
      <w:r>
        <w:rPr>
          <w:sz w:val="24"/>
        </w:rPr>
        <w:t>优点及局限性。</w:t>
      </w:r>
      <w:r>
        <w:rPr>
          <w:spacing w:val="-1"/>
          <w:sz w:val="24"/>
        </w:rPr>
        <w:t>(五)病例对照研究</w:t>
      </w:r>
    </w:p>
    <w:p>
      <w:pPr>
        <w:spacing w:before="0"/>
        <w:ind w:left="600" w:right="0" w:firstLine="0"/>
        <w:jc w:val="left"/>
        <w:rPr>
          <w:sz w:val="24"/>
        </w:rPr>
      </w:pPr>
      <w:r>
        <w:rPr>
          <w:sz w:val="24"/>
        </w:rPr>
        <w:t>1.病例对照研究的概念、基本原理、特点、研究类型。</w:t>
      </w:r>
    </w:p>
    <w:p>
      <w:pPr>
        <w:pStyle w:val="3"/>
        <w:spacing w:before="1"/>
        <w:ind w:left="0"/>
        <w:rPr>
          <w:sz w:val="29"/>
        </w:rPr>
      </w:pPr>
    </w:p>
    <w:p>
      <w:pPr>
        <w:spacing w:before="1" w:line="312" w:lineRule="auto"/>
        <w:ind w:left="120" w:right="256" w:firstLine="480"/>
        <w:jc w:val="left"/>
        <w:rPr>
          <w:sz w:val="24"/>
        </w:rPr>
      </w:pPr>
      <w:r>
        <w:rPr>
          <w:spacing w:val="-3"/>
          <w:sz w:val="24"/>
        </w:rPr>
        <w:t>2.研究的实施步骤：研究对象的来源与选择、样本量、研究因素、资料的收</w:t>
      </w:r>
      <w:r>
        <w:rPr>
          <w:sz w:val="24"/>
        </w:rPr>
        <w:t>集、质量控制。</w:t>
      </w:r>
    </w:p>
    <w:p>
      <w:pPr>
        <w:pStyle w:val="3"/>
        <w:spacing w:before="11"/>
        <w:ind w:left="0"/>
        <w:rPr>
          <w:sz w:val="21"/>
        </w:rPr>
      </w:pPr>
    </w:p>
    <w:p>
      <w:pPr>
        <w:spacing w:before="0" w:line="312" w:lineRule="auto"/>
        <w:ind w:left="120" w:right="282" w:firstLine="480"/>
        <w:jc w:val="left"/>
        <w:rPr>
          <w:sz w:val="24"/>
        </w:rPr>
      </w:pPr>
      <w:r>
        <w:rPr>
          <w:spacing w:val="-1"/>
          <w:sz w:val="24"/>
        </w:rPr>
        <w:t>3.</w:t>
      </w:r>
      <w:r>
        <w:rPr>
          <w:sz w:val="24"/>
        </w:rPr>
        <w:t>资料的整理与分析：描述性统计、统计性推断（OR、OR95%可信限、病因分值的概念、意义及应用）、分层分析、研究功效。</w:t>
      </w:r>
    </w:p>
    <w:p>
      <w:pPr>
        <w:pStyle w:val="3"/>
        <w:spacing w:before="11"/>
        <w:ind w:left="0"/>
        <w:rPr>
          <w:sz w:val="21"/>
        </w:rPr>
      </w:pPr>
    </w:p>
    <w:p>
      <w:pPr>
        <w:spacing w:before="0"/>
        <w:ind w:left="600" w:right="0" w:firstLine="0"/>
        <w:jc w:val="left"/>
        <w:rPr>
          <w:sz w:val="24"/>
        </w:rPr>
      </w:pPr>
      <w:r>
        <w:rPr>
          <w:sz w:val="24"/>
        </w:rPr>
        <w:t>4.常见的偏倚及其控制。</w:t>
      </w:r>
    </w:p>
    <w:p>
      <w:pPr>
        <w:pStyle w:val="3"/>
        <w:spacing w:before="2"/>
        <w:ind w:left="0"/>
        <w:rPr>
          <w:sz w:val="29"/>
        </w:rPr>
      </w:pPr>
    </w:p>
    <w:p>
      <w:pPr>
        <w:spacing w:before="0" w:line="530" w:lineRule="auto"/>
        <w:ind w:left="600" w:right="6162" w:firstLine="0"/>
        <w:jc w:val="left"/>
        <w:rPr>
          <w:sz w:val="24"/>
        </w:rPr>
      </w:pPr>
      <w:r>
        <w:rPr>
          <w:spacing w:val="-1"/>
          <w:sz w:val="24"/>
        </w:rPr>
        <w:t>5.</w:t>
      </w:r>
      <w:r>
        <w:rPr>
          <w:sz w:val="24"/>
        </w:rPr>
        <w:t>优点与局限性。</w:t>
      </w:r>
      <w:r>
        <w:rPr>
          <w:spacing w:val="-1"/>
          <w:sz w:val="24"/>
        </w:rPr>
        <w:t>(六)实验流行病学</w:t>
      </w:r>
    </w:p>
    <w:p>
      <w:pPr>
        <w:spacing w:before="0"/>
        <w:ind w:left="600" w:right="0" w:firstLine="0"/>
        <w:jc w:val="left"/>
        <w:rPr>
          <w:sz w:val="24"/>
        </w:rPr>
      </w:pPr>
      <w:r>
        <w:rPr>
          <w:sz w:val="24"/>
        </w:rPr>
        <w:t>1.实验流行病学定义、基本特点、主要类型及用途。</w:t>
      </w:r>
    </w:p>
    <w:p>
      <w:pPr>
        <w:pStyle w:val="3"/>
        <w:spacing w:before="1"/>
        <w:ind w:left="0"/>
        <w:rPr>
          <w:sz w:val="29"/>
        </w:rPr>
      </w:pPr>
    </w:p>
    <w:p>
      <w:pPr>
        <w:pStyle w:val="8"/>
        <w:numPr>
          <w:ilvl w:val="0"/>
          <w:numId w:val="4"/>
        </w:numPr>
        <w:tabs>
          <w:tab w:val="left" w:pos="841"/>
        </w:tabs>
        <w:spacing w:before="1" w:after="0" w:line="312" w:lineRule="auto"/>
        <w:ind w:left="120" w:right="254" w:firstLine="480"/>
        <w:jc w:val="both"/>
        <w:rPr>
          <w:sz w:val="24"/>
        </w:rPr>
      </w:pPr>
      <w:r>
        <w:rPr>
          <w:spacing w:val="-3"/>
          <w:sz w:val="24"/>
        </w:rPr>
        <w:t>临床试验：概念、目的、分期、特点，设计和实施要点（研究人群、样本量、设立严格的对照、随机分组、盲法的应用），资料收集、整理与分析，偏倚</w:t>
      </w:r>
      <w:r>
        <w:rPr>
          <w:sz w:val="24"/>
        </w:rPr>
        <w:t>及其控制。</w:t>
      </w:r>
    </w:p>
    <w:p>
      <w:pPr>
        <w:pStyle w:val="3"/>
        <w:spacing w:before="11"/>
        <w:ind w:left="0"/>
        <w:rPr>
          <w:sz w:val="21"/>
        </w:rPr>
      </w:pPr>
    </w:p>
    <w:p>
      <w:pPr>
        <w:pStyle w:val="8"/>
        <w:numPr>
          <w:ilvl w:val="0"/>
          <w:numId w:val="4"/>
        </w:numPr>
        <w:tabs>
          <w:tab w:val="left" w:pos="960"/>
        </w:tabs>
        <w:spacing w:before="0" w:after="0" w:line="312" w:lineRule="auto"/>
        <w:ind w:left="120" w:right="282" w:firstLine="480"/>
        <w:jc w:val="left"/>
        <w:rPr>
          <w:sz w:val="24"/>
        </w:rPr>
      </w:pPr>
      <w:r>
        <w:rPr>
          <w:spacing w:val="-1"/>
          <w:sz w:val="24"/>
        </w:rPr>
        <w:t>现场试验和社区实验：概念、目的、设计类型及设计实施中应注意的问</w:t>
      </w:r>
      <w:r>
        <w:rPr>
          <w:sz w:val="24"/>
        </w:rPr>
        <w:t>题，评价效果的指标。</w:t>
      </w:r>
    </w:p>
    <w:p>
      <w:pPr>
        <w:pStyle w:val="3"/>
        <w:spacing w:before="11"/>
        <w:ind w:left="0"/>
        <w:rPr>
          <w:sz w:val="21"/>
        </w:rPr>
      </w:pPr>
    </w:p>
    <w:p>
      <w:pPr>
        <w:pStyle w:val="8"/>
        <w:numPr>
          <w:ilvl w:val="0"/>
          <w:numId w:val="4"/>
        </w:numPr>
        <w:tabs>
          <w:tab w:val="left" w:pos="960"/>
        </w:tabs>
        <w:spacing w:before="0" w:after="0" w:line="530" w:lineRule="auto"/>
        <w:ind w:left="600" w:right="5322" w:firstLine="0"/>
        <w:jc w:val="left"/>
        <w:rPr>
          <w:sz w:val="24"/>
        </w:rPr>
      </w:pPr>
      <w:r>
        <w:rPr>
          <w:spacing w:val="-1"/>
          <w:sz w:val="24"/>
        </w:rPr>
        <w:t>优缺点和注意的问题。</w:t>
      </w:r>
      <w:r>
        <w:rPr>
          <w:sz w:val="24"/>
        </w:rPr>
        <w:t>(七)筛检</w:t>
      </w:r>
    </w:p>
    <w:p>
      <w:pPr>
        <w:spacing w:before="1"/>
        <w:ind w:left="600" w:right="0" w:firstLine="0"/>
        <w:jc w:val="left"/>
        <w:rPr>
          <w:sz w:val="24"/>
        </w:rPr>
      </w:pPr>
      <w:r>
        <w:rPr>
          <w:sz w:val="24"/>
        </w:rPr>
        <w:t>1.筛检的概念、目的、应用、类型、实施原则及伦理学问题。</w:t>
      </w:r>
    </w:p>
    <w:p>
      <w:pPr>
        <w:spacing w:after="0"/>
        <w:jc w:val="left"/>
        <w:rPr>
          <w:sz w:val="24"/>
        </w:rPr>
        <w:sectPr>
          <w:pgSz w:w="11910" w:h="16840"/>
          <w:pgMar w:top="1480" w:right="1540" w:bottom="280" w:left="1680" w:header="720" w:footer="720" w:gutter="0"/>
          <w:cols w:space="720" w:num="1"/>
        </w:sectPr>
      </w:pPr>
    </w:p>
    <w:p>
      <w:pPr>
        <w:spacing w:before="40" w:line="312" w:lineRule="auto"/>
        <w:ind w:left="120" w:right="257" w:firstLine="480"/>
        <w:jc w:val="left"/>
        <w:rPr>
          <w:sz w:val="24"/>
        </w:rPr>
      </w:pPr>
      <w:r>
        <w:rPr>
          <w:spacing w:val="-3"/>
          <w:sz w:val="24"/>
        </w:rPr>
        <w:t>2.筛检试验的评价方法，真实性和可靠性的概念及其评价指标、预测值，筛</w:t>
      </w:r>
      <w:r>
        <w:rPr>
          <w:sz w:val="24"/>
        </w:rPr>
        <w:t>检试验阳性结果截断值的确定。</w:t>
      </w:r>
    </w:p>
    <w:p>
      <w:pPr>
        <w:pStyle w:val="3"/>
        <w:spacing w:before="11"/>
        <w:ind w:left="0"/>
        <w:rPr>
          <w:sz w:val="21"/>
        </w:rPr>
      </w:pPr>
    </w:p>
    <w:p>
      <w:pPr>
        <w:spacing w:before="1" w:line="530" w:lineRule="auto"/>
        <w:ind w:left="600" w:right="1842" w:firstLine="0"/>
        <w:jc w:val="left"/>
        <w:rPr>
          <w:sz w:val="24"/>
        </w:rPr>
      </w:pPr>
      <w:r>
        <w:rPr>
          <w:sz w:val="24"/>
        </w:rPr>
        <w:t xml:space="preserve">3.筛检效果的评价指标，筛检评价中存在的偏倚。      </w:t>
      </w:r>
      <w:r>
        <w:rPr>
          <w:spacing w:val="9"/>
          <w:sz w:val="24"/>
        </w:rPr>
        <w:t xml:space="preserve"> </w:t>
      </w:r>
      <w:r>
        <w:rPr>
          <w:sz w:val="24"/>
        </w:rPr>
        <w:t xml:space="preserve">(八)病因与因果推断                               </w:t>
      </w:r>
      <w:r>
        <w:rPr>
          <w:spacing w:val="11"/>
          <w:sz w:val="24"/>
        </w:rPr>
        <w:t xml:space="preserve"> </w:t>
      </w:r>
      <w:r>
        <w:rPr>
          <w:spacing w:val="-1"/>
          <w:sz w:val="24"/>
        </w:rPr>
        <w:t>1.</w:t>
      </w:r>
      <w:r>
        <w:rPr>
          <w:sz w:val="24"/>
        </w:rPr>
        <w:t>病因的概念、病因的分类、病因模型、病因的作用方式。</w:t>
      </w:r>
    </w:p>
    <w:p>
      <w:pPr>
        <w:spacing w:before="1"/>
        <w:ind w:left="600" w:right="0" w:firstLine="0"/>
        <w:jc w:val="left"/>
        <w:rPr>
          <w:sz w:val="24"/>
        </w:rPr>
      </w:pPr>
      <w:r>
        <w:rPr>
          <w:sz w:val="24"/>
        </w:rPr>
        <w:t>2.病因研究的方法与步骤。</w:t>
      </w:r>
    </w:p>
    <w:p>
      <w:pPr>
        <w:pStyle w:val="3"/>
        <w:spacing w:before="1"/>
        <w:ind w:left="0"/>
        <w:rPr>
          <w:sz w:val="29"/>
        </w:rPr>
      </w:pPr>
    </w:p>
    <w:p>
      <w:pPr>
        <w:spacing w:before="0" w:line="530" w:lineRule="auto"/>
        <w:ind w:left="600" w:right="3522" w:firstLine="0"/>
        <w:jc w:val="left"/>
        <w:rPr>
          <w:sz w:val="24"/>
        </w:rPr>
      </w:pPr>
      <w:r>
        <w:rPr>
          <w:spacing w:val="-1"/>
          <w:sz w:val="24"/>
        </w:rPr>
        <w:t>3.</w:t>
      </w:r>
      <w:r>
        <w:rPr>
          <w:sz w:val="24"/>
        </w:rPr>
        <w:t xml:space="preserve">因果关联的推断步骤、因果推断的标准。(九)预防策略和公共卫生监测         </w:t>
      </w:r>
      <w:r>
        <w:rPr>
          <w:spacing w:val="9"/>
          <w:sz w:val="24"/>
        </w:rPr>
        <w:t xml:space="preserve"> </w:t>
      </w:r>
      <w:r>
        <w:rPr>
          <w:sz w:val="24"/>
        </w:rPr>
        <w:t>1.健康、影响因素及医学模式。</w:t>
      </w:r>
    </w:p>
    <w:p>
      <w:pPr>
        <w:spacing w:before="1" w:line="312" w:lineRule="auto"/>
        <w:ind w:left="120" w:right="257" w:firstLine="480"/>
        <w:jc w:val="left"/>
        <w:rPr>
          <w:sz w:val="24"/>
        </w:rPr>
      </w:pPr>
      <w:r>
        <w:rPr>
          <w:spacing w:val="-3"/>
          <w:sz w:val="24"/>
        </w:rPr>
        <w:t>2.预防策略与措施，疾病三级预防，健康保护与健康促进，高危策略与全人</w:t>
      </w:r>
      <w:r>
        <w:rPr>
          <w:sz w:val="24"/>
        </w:rPr>
        <w:t>群策略。</w:t>
      </w:r>
    </w:p>
    <w:p>
      <w:pPr>
        <w:pStyle w:val="3"/>
        <w:spacing w:before="12"/>
        <w:ind w:left="0"/>
        <w:rPr>
          <w:sz w:val="21"/>
        </w:rPr>
      </w:pPr>
    </w:p>
    <w:p>
      <w:pPr>
        <w:spacing w:before="0" w:line="530" w:lineRule="auto"/>
        <w:ind w:left="600" w:right="1122" w:firstLine="0"/>
        <w:jc w:val="left"/>
        <w:rPr>
          <w:sz w:val="24"/>
        </w:rPr>
      </w:pPr>
      <w:r>
        <w:rPr>
          <w:spacing w:val="-1"/>
          <w:sz w:val="24"/>
        </w:rPr>
        <w:t>3.</w:t>
      </w:r>
      <w:r>
        <w:rPr>
          <w:sz w:val="24"/>
        </w:rPr>
        <w:t xml:space="preserve">公共卫生监测的概念、目的和意义、种类与内容、方法与步骤。(十)传染病流行病学                                     </w:t>
      </w:r>
      <w:r>
        <w:rPr>
          <w:spacing w:val="9"/>
          <w:sz w:val="24"/>
        </w:rPr>
        <w:t xml:space="preserve"> </w:t>
      </w:r>
      <w:r>
        <w:rPr>
          <w:sz w:val="24"/>
        </w:rPr>
        <w:t>1.传染病流行病学的定义、传染病的流行概况。</w:t>
      </w:r>
    </w:p>
    <w:p>
      <w:pPr>
        <w:pStyle w:val="8"/>
        <w:numPr>
          <w:ilvl w:val="0"/>
          <w:numId w:val="5"/>
        </w:numPr>
        <w:tabs>
          <w:tab w:val="left" w:pos="842"/>
        </w:tabs>
        <w:spacing w:before="1" w:after="0" w:line="312" w:lineRule="auto"/>
        <w:ind w:left="120" w:right="256" w:firstLine="480"/>
        <w:jc w:val="left"/>
        <w:rPr>
          <w:sz w:val="24"/>
        </w:rPr>
      </w:pPr>
      <w:r>
        <w:rPr>
          <w:spacing w:val="-3"/>
          <w:sz w:val="24"/>
        </w:rPr>
        <w:t>传染过程及感染谱、流行过程及其基本环节（传染源、传播途径、人群易</w:t>
      </w:r>
      <w:r>
        <w:rPr>
          <w:sz w:val="24"/>
        </w:rPr>
        <w:t>感性）、疫源地、流行过程的表现形式与类型、影响因素。</w:t>
      </w:r>
    </w:p>
    <w:p>
      <w:pPr>
        <w:pStyle w:val="3"/>
        <w:spacing w:before="11"/>
        <w:ind w:left="0"/>
        <w:rPr>
          <w:sz w:val="21"/>
        </w:rPr>
      </w:pPr>
    </w:p>
    <w:p>
      <w:pPr>
        <w:pStyle w:val="8"/>
        <w:numPr>
          <w:ilvl w:val="0"/>
          <w:numId w:val="5"/>
        </w:numPr>
        <w:tabs>
          <w:tab w:val="left" w:pos="960"/>
        </w:tabs>
        <w:spacing w:before="1" w:after="0" w:line="530" w:lineRule="auto"/>
        <w:ind w:left="600" w:right="2202" w:firstLine="0"/>
        <w:jc w:val="left"/>
        <w:rPr>
          <w:sz w:val="24"/>
        </w:rPr>
      </w:pPr>
      <w:r>
        <w:rPr>
          <w:spacing w:val="-1"/>
          <w:sz w:val="24"/>
        </w:rPr>
        <w:t>传染病的预防策略与措施、免疫规划及其效果评价。</w:t>
      </w:r>
      <w:r>
        <w:rPr>
          <w:sz w:val="24"/>
        </w:rPr>
        <w:t xml:space="preserve">(十一)分子流行病学                            </w:t>
      </w:r>
      <w:r>
        <w:rPr>
          <w:spacing w:val="9"/>
          <w:sz w:val="24"/>
        </w:rPr>
        <w:t xml:space="preserve"> </w:t>
      </w:r>
      <w:r>
        <w:rPr>
          <w:sz w:val="24"/>
        </w:rPr>
        <w:t>1.分子流行病学的定义及其与传统流行病学的关系。</w:t>
      </w:r>
      <w:r>
        <w:rPr>
          <w:spacing w:val="9"/>
          <w:sz w:val="24"/>
        </w:rPr>
        <w:t xml:space="preserve"> </w:t>
      </w:r>
      <w:r>
        <w:rPr>
          <w:sz w:val="24"/>
        </w:rPr>
        <w:t>2.生物标志及其分类。</w:t>
      </w:r>
    </w:p>
    <w:p>
      <w:pPr>
        <w:spacing w:before="0" w:line="530" w:lineRule="auto"/>
        <w:ind w:left="600" w:right="134" w:firstLine="0"/>
        <w:jc w:val="left"/>
        <w:rPr>
          <w:sz w:val="24"/>
        </w:rPr>
      </w:pPr>
      <w:r>
        <w:rPr>
          <w:sz w:val="24"/>
        </w:rPr>
        <w:t>3.</w:t>
      </w:r>
      <w:r>
        <w:rPr>
          <w:spacing w:val="-17"/>
          <w:sz w:val="24"/>
        </w:rPr>
        <w:t>主要研究方法：研究设计和分析、生物标本采集、生物标志的选择和检测。</w:t>
      </w:r>
      <w:r>
        <w:rPr>
          <w:sz w:val="24"/>
        </w:rPr>
        <w:t>(十二)流行病学与循证医学</w:t>
      </w:r>
    </w:p>
    <w:p>
      <w:pPr>
        <w:spacing w:after="0" w:line="530" w:lineRule="auto"/>
        <w:jc w:val="left"/>
        <w:rPr>
          <w:sz w:val="24"/>
        </w:rPr>
        <w:sectPr>
          <w:pgSz w:w="11910" w:h="16840"/>
          <w:pgMar w:top="1480" w:right="1540" w:bottom="280" w:left="1680" w:header="720" w:footer="720" w:gutter="0"/>
          <w:cols w:space="720" w:num="1"/>
        </w:sectPr>
      </w:pPr>
    </w:p>
    <w:p>
      <w:pPr>
        <w:spacing w:before="40"/>
        <w:ind w:left="600" w:right="0" w:firstLine="0"/>
        <w:jc w:val="left"/>
        <w:rPr>
          <w:sz w:val="24"/>
        </w:rPr>
      </w:pPr>
      <w:r>
        <w:rPr>
          <w:sz w:val="24"/>
        </w:rPr>
        <w:t>1.循证医学的概念、实施循证医学的意义。</w:t>
      </w:r>
    </w:p>
    <w:p>
      <w:pPr>
        <w:pStyle w:val="3"/>
        <w:spacing w:before="1"/>
        <w:ind w:left="0"/>
        <w:rPr>
          <w:sz w:val="29"/>
        </w:rPr>
      </w:pPr>
    </w:p>
    <w:p>
      <w:pPr>
        <w:spacing w:before="0"/>
        <w:ind w:left="600" w:right="0" w:firstLine="0"/>
        <w:jc w:val="left"/>
        <w:rPr>
          <w:sz w:val="24"/>
        </w:rPr>
      </w:pPr>
      <w:r>
        <w:rPr>
          <w:sz w:val="24"/>
        </w:rPr>
        <w:t>2.循证医学证据的来源，证据的收集、评估，获取证据的策略。</w:t>
      </w:r>
    </w:p>
    <w:p>
      <w:pPr>
        <w:pStyle w:val="3"/>
        <w:ind w:left="0"/>
        <w:rPr>
          <w:sz w:val="33"/>
        </w:rPr>
      </w:pPr>
    </w:p>
    <w:p>
      <w:pPr>
        <w:pStyle w:val="2"/>
        <w:ind w:left="1220" w:right="1357"/>
        <w:jc w:val="center"/>
      </w:pPr>
      <w:r>
        <w:rPr>
          <w:w w:val="95"/>
        </w:rPr>
        <w:t>卫生统计学</w:t>
      </w:r>
    </w:p>
    <w:p>
      <w:pPr>
        <w:pStyle w:val="3"/>
        <w:spacing w:before="8"/>
        <w:ind w:left="0"/>
        <w:rPr>
          <w:b/>
          <w:sz w:val="20"/>
        </w:rPr>
      </w:pPr>
    </w:p>
    <w:p>
      <w:pPr>
        <w:pStyle w:val="3"/>
        <w:spacing w:before="1"/>
        <w:ind w:left="119"/>
      </w:pPr>
      <w:r>
        <w:rPr>
          <w:spacing w:val="3"/>
        </w:rPr>
        <w:t>一、 绪论</w:t>
      </w:r>
    </w:p>
    <w:p>
      <w:pPr>
        <w:pStyle w:val="3"/>
        <w:spacing w:before="8"/>
        <w:ind w:left="0"/>
        <w:rPr>
          <w:sz w:val="20"/>
        </w:rPr>
      </w:pPr>
    </w:p>
    <w:p>
      <w:pPr>
        <w:pStyle w:val="3"/>
        <w:tabs>
          <w:tab w:val="left" w:pos="1379"/>
        </w:tabs>
        <w:spacing w:before="1"/>
        <w:ind w:left="119"/>
      </w:pPr>
      <w:r>
        <w:t>（一）</w:t>
      </w:r>
      <w:r>
        <w:tab/>
      </w:r>
      <w:r>
        <w:t>医学中统计思维的进化</w:t>
      </w:r>
    </w:p>
    <w:p>
      <w:pPr>
        <w:pStyle w:val="3"/>
        <w:spacing w:before="8"/>
        <w:ind w:left="0"/>
        <w:rPr>
          <w:sz w:val="20"/>
        </w:rPr>
      </w:pPr>
    </w:p>
    <w:p>
      <w:pPr>
        <w:pStyle w:val="3"/>
        <w:spacing w:before="1"/>
        <w:ind w:left="119"/>
      </w:pPr>
      <w:r>
        <w:rPr>
          <w:rFonts w:ascii="Calibri" w:eastAsia="Calibri"/>
          <w:w w:val="95"/>
        </w:rPr>
        <w:t>1</w:t>
      </w:r>
      <w:r>
        <w:rPr>
          <w:spacing w:val="19"/>
          <w:w w:val="95"/>
        </w:rPr>
        <w:t xml:space="preserve">、 </w:t>
      </w:r>
      <w:r>
        <w:rPr>
          <w:w w:val="95"/>
        </w:rPr>
        <w:t>Laplace</w:t>
      </w:r>
      <w:r>
        <w:rPr>
          <w:spacing w:val="-12"/>
          <w:w w:val="95"/>
        </w:rPr>
        <w:t xml:space="preserve"> 的远见与 </w:t>
      </w:r>
      <w:r>
        <w:rPr>
          <w:w w:val="95"/>
        </w:rPr>
        <w:t>Louis</w:t>
      </w:r>
      <w:r>
        <w:rPr>
          <w:spacing w:val="-8"/>
          <w:w w:val="95"/>
        </w:rPr>
        <w:t xml:space="preserve"> 的实践</w:t>
      </w:r>
    </w:p>
    <w:p>
      <w:pPr>
        <w:pStyle w:val="3"/>
        <w:spacing w:before="265"/>
        <w:ind w:left="119"/>
      </w:pPr>
      <w:r>
        <w:rPr>
          <w:rFonts w:ascii="Calibri" w:eastAsia="Calibri"/>
        </w:rPr>
        <w:t>2</w:t>
      </w:r>
      <w:r>
        <w:rPr>
          <w:spacing w:val="-5"/>
        </w:rPr>
        <w:t>、 统计学与医学统计学的开端</w:t>
      </w:r>
    </w:p>
    <w:p>
      <w:pPr>
        <w:pStyle w:val="3"/>
        <w:spacing w:before="265"/>
        <w:ind w:left="119"/>
      </w:pPr>
      <w:r>
        <w:rPr>
          <w:rFonts w:ascii="Calibri" w:eastAsia="Calibri"/>
        </w:rPr>
        <w:t>3</w:t>
      </w:r>
      <w:r>
        <w:rPr>
          <w:spacing w:val="-6"/>
        </w:rPr>
        <w:t>、 从第一个随机化有对照的临床试验到法制化</w:t>
      </w:r>
    </w:p>
    <w:p>
      <w:pPr>
        <w:pStyle w:val="3"/>
        <w:tabs>
          <w:tab w:val="left" w:pos="1379"/>
        </w:tabs>
        <w:spacing w:before="265"/>
        <w:ind w:left="119"/>
      </w:pPr>
      <w:r>
        <w:t>（二）</w:t>
      </w:r>
      <w:r>
        <w:tab/>
      </w:r>
      <w:r>
        <w:t>统计学与公共卫生互相推进</w:t>
      </w:r>
    </w:p>
    <w:p>
      <w:pPr>
        <w:pStyle w:val="3"/>
        <w:spacing w:before="9"/>
        <w:ind w:left="0"/>
        <w:rPr>
          <w:sz w:val="20"/>
        </w:rPr>
      </w:pPr>
    </w:p>
    <w:p>
      <w:pPr>
        <w:pStyle w:val="3"/>
        <w:ind w:left="119"/>
      </w:pPr>
      <w:r>
        <w:rPr>
          <w:rFonts w:ascii="Calibri" w:eastAsia="Calibri"/>
        </w:rPr>
        <w:t>1</w:t>
      </w:r>
      <w:r>
        <w:rPr>
          <w:spacing w:val="-6"/>
        </w:rPr>
        <w:t>、 统计学是公共卫生专业人员的得力工具</w:t>
      </w:r>
    </w:p>
    <w:p>
      <w:pPr>
        <w:pStyle w:val="3"/>
        <w:spacing w:before="266"/>
        <w:ind w:left="119"/>
      </w:pPr>
      <w:r>
        <w:rPr>
          <w:rFonts w:ascii="Calibri" w:eastAsia="Calibri"/>
        </w:rPr>
        <w:t>2</w:t>
      </w:r>
      <w:r>
        <w:rPr>
          <w:spacing w:val="-6"/>
        </w:rPr>
        <w:t>、 现代公共卫生领域对统计学的挑战</w:t>
      </w:r>
    </w:p>
    <w:p>
      <w:pPr>
        <w:pStyle w:val="3"/>
        <w:tabs>
          <w:tab w:val="left" w:pos="1379"/>
        </w:tabs>
        <w:spacing w:before="265" w:line="417" w:lineRule="auto"/>
        <w:ind w:left="119" w:right="5063"/>
      </w:pPr>
      <w:r>
        <w:t>（三）</w:t>
      </w:r>
      <w:r>
        <w:tab/>
      </w:r>
      <w:r>
        <w:rPr>
          <w:spacing w:val="-1"/>
        </w:rPr>
        <w:t>统</w:t>
      </w:r>
      <w:r>
        <w:t>计学的若干概念1、</w:t>
      </w:r>
      <w:r>
        <w:rPr>
          <w:spacing w:val="-21"/>
        </w:rPr>
        <w:t xml:space="preserve"> </w:t>
      </w:r>
      <w:r>
        <w:t>总体与样本</w:t>
      </w:r>
    </w:p>
    <w:p>
      <w:pPr>
        <w:pStyle w:val="3"/>
        <w:spacing w:line="358" w:lineRule="exact"/>
        <w:ind w:left="119"/>
      </w:pPr>
      <w:r>
        <w:t>2</w:t>
      </w:r>
      <w:r>
        <w:rPr>
          <w:spacing w:val="-5"/>
        </w:rPr>
        <w:t>、 同质与变异</w:t>
      </w:r>
    </w:p>
    <w:p>
      <w:pPr>
        <w:pStyle w:val="3"/>
        <w:spacing w:before="9"/>
        <w:ind w:left="0"/>
        <w:rPr>
          <w:sz w:val="20"/>
        </w:rPr>
      </w:pPr>
    </w:p>
    <w:p>
      <w:pPr>
        <w:pStyle w:val="3"/>
        <w:ind w:left="119"/>
      </w:pPr>
      <w:r>
        <w:t>3</w:t>
      </w:r>
      <w:r>
        <w:rPr>
          <w:spacing w:val="-5"/>
        </w:rPr>
        <w:t>、 变量的类型</w:t>
      </w:r>
    </w:p>
    <w:p>
      <w:pPr>
        <w:pStyle w:val="3"/>
        <w:spacing w:before="9"/>
        <w:ind w:left="0"/>
        <w:rPr>
          <w:sz w:val="20"/>
        </w:rPr>
      </w:pPr>
    </w:p>
    <w:p>
      <w:pPr>
        <w:pStyle w:val="3"/>
        <w:ind w:left="119"/>
      </w:pPr>
      <w:r>
        <w:t>4</w:t>
      </w:r>
      <w:r>
        <w:rPr>
          <w:spacing w:val="-5"/>
        </w:rPr>
        <w:t>、 参数与统计量</w:t>
      </w:r>
    </w:p>
    <w:p>
      <w:pPr>
        <w:pStyle w:val="3"/>
        <w:spacing w:before="9"/>
        <w:ind w:left="0"/>
        <w:rPr>
          <w:sz w:val="20"/>
        </w:rPr>
      </w:pPr>
    </w:p>
    <w:p>
      <w:pPr>
        <w:pStyle w:val="3"/>
        <w:ind w:left="119"/>
      </w:pPr>
      <w:r>
        <w:t>5</w:t>
      </w:r>
      <w:r>
        <w:rPr>
          <w:spacing w:val="-5"/>
        </w:rPr>
        <w:t>、 设计与分析</w:t>
      </w:r>
    </w:p>
    <w:p>
      <w:pPr>
        <w:pStyle w:val="3"/>
        <w:spacing w:before="9"/>
        <w:ind w:left="0"/>
        <w:rPr>
          <w:sz w:val="20"/>
        </w:rPr>
      </w:pPr>
    </w:p>
    <w:p>
      <w:pPr>
        <w:pStyle w:val="3"/>
        <w:ind w:left="119"/>
      </w:pPr>
      <w:r>
        <w:t>6</w:t>
      </w:r>
      <w:r>
        <w:rPr>
          <w:spacing w:val="-5"/>
        </w:rPr>
        <w:t>、 因果与联系</w:t>
      </w:r>
    </w:p>
    <w:p>
      <w:pPr>
        <w:pStyle w:val="3"/>
        <w:spacing w:before="9"/>
        <w:ind w:left="0"/>
        <w:rPr>
          <w:sz w:val="20"/>
        </w:rPr>
      </w:pPr>
    </w:p>
    <w:p>
      <w:pPr>
        <w:pStyle w:val="3"/>
        <w:ind w:left="119"/>
      </w:pPr>
      <w:r>
        <w:rPr>
          <w:w w:val="95"/>
        </w:rPr>
        <w:t>二、定量变量的统计描述</w:t>
      </w:r>
    </w:p>
    <w:p>
      <w:pPr>
        <w:pStyle w:val="3"/>
        <w:spacing w:before="9"/>
        <w:ind w:left="0"/>
        <w:rPr>
          <w:sz w:val="20"/>
        </w:rPr>
      </w:pPr>
    </w:p>
    <w:p>
      <w:pPr>
        <w:pStyle w:val="3"/>
        <w:tabs>
          <w:tab w:val="left" w:pos="1379"/>
        </w:tabs>
        <w:ind w:left="119"/>
      </w:pPr>
      <w:r>
        <w:t>（一）</w:t>
      </w:r>
      <w:r>
        <w:tab/>
      </w:r>
      <w:r>
        <w:t>频率分布表与频率分布图</w:t>
      </w:r>
    </w:p>
    <w:p>
      <w:pPr>
        <w:pStyle w:val="3"/>
        <w:spacing w:before="9"/>
        <w:ind w:left="0"/>
        <w:rPr>
          <w:sz w:val="20"/>
        </w:rPr>
      </w:pPr>
    </w:p>
    <w:p>
      <w:pPr>
        <w:pStyle w:val="3"/>
        <w:ind w:left="119"/>
      </w:pPr>
      <w:r>
        <w:rPr>
          <w:rFonts w:ascii="Calibri" w:eastAsia="Calibri"/>
        </w:rPr>
        <w:t>1</w:t>
      </w:r>
      <w:r>
        <w:rPr>
          <w:spacing w:val="-6"/>
        </w:rPr>
        <w:t>、 离散型定量变量的频率分布</w:t>
      </w:r>
    </w:p>
    <w:p>
      <w:pPr>
        <w:pStyle w:val="3"/>
        <w:spacing w:before="265"/>
        <w:ind w:left="119"/>
      </w:pPr>
      <w:r>
        <w:rPr>
          <w:rFonts w:ascii="Calibri" w:eastAsia="Calibri"/>
        </w:rPr>
        <w:t>2</w:t>
      </w:r>
      <w:r>
        <w:rPr>
          <w:spacing w:val="-6"/>
        </w:rPr>
        <w:t>、 连续型定量变量的频率分布</w:t>
      </w:r>
    </w:p>
    <w:p>
      <w:pPr>
        <w:spacing w:after="0"/>
        <w:sectPr>
          <w:pgSz w:w="11910" w:h="16840"/>
          <w:pgMar w:top="1480" w:right="1540" w:bottom="280" w:left="1680" w:header="720" w:footer="720" w:gutter="0"/>
          <w:cols w:space="720" w:num="1"/>
        </w:sectPr>
      </w:pPr>
    </w:p>
    <w:p>
      <w:pPr>
        <w:pStyle w:val="3"/>
        <w:spacing w:before="31"/>
      </w:pPr>
      <w:r>
        <w:rPr>
          <w:rFonts w:ascii="Calibri" w:eastAsia="Calibri"/>
        </w:rPr>
        <w:t>3</w:t>
      </w:r>
      <w:r>
        <w:rPr>
          <w:spacing w:val="-5"/>
        </w:rPr>
        <w:t>、 频率分布表</w:t>
      </w:r>
      <w:r>
        <w:t>（图）的用途</w:t>
      </w:r>
    </w:p>
    <w:p>
      <w:pPr>
        <w:pStyle w:val="3"/>
        <w:tabs>
          <w:tab w:val="left" w:pos="1379"/>
        </w:tabs>
        <w:spacing w:before="266" w:line="417" w:lineRule="auto"/>
        <w:ind w:left="659" w:right="252" w:hanging="540"/>
      </w:pPr>
      <w:r>
        <w:t>（二）</w:t>
      </w:r>
      <w:r>
        <w:tab/>
      </w:r>
      <w:r>
        <w:t>描述平均水平的统计指标：算数均数、几何均数、中位数和众数。</w:t>
      </w:r>
    </w:p>
    <w:p>
      <w:pPr>
        <w:pStyle w:val="3"/>
        <w:tabs>
          <w:tab w:val="left" w:pos="1379"/>
        </w:tabs>
        <w:spacing w:line="417" w:lineRule="auto"/>
        <w:ind w:left="659" w:right="252" w:hanging="540"/>
      </w:pPr>
      <w:r>
        <w:t>（三）</w:t>
      </w:r>
      <w:r>
        <w:tab/>
      </w:r>
      <w:r>
        <w:t>描述变异程度的统计指标：极差、四分位间距、方差、标准差和变异系数。</w:t>
      </w:r>
    </w:p>
    <w:p>
      <w:pPr>
        <w:pStyle w:val="3"/>
        <w:tabs>
          <w:tab w:val="left" w:pos="1379"/>
        </w:tabs>
        <w:spacing w:line="358" w:lineRule="exact"/>
      </w:pPr>
      <w:r>
        <w:t>（四）</w:t>
      </w:r>
      <w:r>
        <w:tab/>
      </w:r>
      <w:r>
        <w:t>描述分布形态的统计指标：偏度系数和峰度系数。</w:t>
      </w:r>
    </w:p>
    <w:p>
      <w:pPr>
        <w:pStyle w:val="3"/>
        <w:spacing w:before="8"/>
        <w:ind w:left="0"/>
        <w:rPr>
          <w:sz w:val="20"/>
        </w:rPr>
      </w:pPr>
    </w:p>
    <w:p>
      <w:pPr>
        <w:pStyle w:val="3"/>
        <w:tabs>
          <w:tab w:val="left" w:pos="1520"/>
        </w:tabs>
      </w:pPr>
      <w:r>
        <w:t>（五）</w:t>
      </w:r>
      <w:r>
        <w:tab/>
      </w:r>
      <w:r>
        <w:t>统计表和统计图</w:t>
      </w:r>
    </w:p>
    <w:p>
      <w:pPr>
        <w:pStyle w:val="3"/>
        <w:spacing w:before="9"/>
        <w:ind w:left="0"/>
        <w:rPr>
          <w:sz w:val="20"/>
        </w:rPr>
      </w:pPr>
    </w:p>
    <w:p>
      <w:pPr>
        <w:pStyle w:val="3"/>
        <w:tabs>
          <w:tab w:val="left" w:pos="1379"/>
        </w:tabs>
      </w:pPr>
      <w:r>
        <w:t>（六）</w:t>
      </w:r>
      <w:r>
        <w:tab/>
      </w:r>
      <w:r>
        <w:t>案例讨论</w:t>
      </w:r>
    </w:p>
    <w:p>
      <w:pPr>
        <w:pStyle w:val="3"/>
        <w:spacing w:before="9"/>
        <w:ind w:left="0"/>
        <w:rPr>
          <w:sz w:val="20"/>
        </w:rPr>
      </w:pPr>
    </w:p>
    <w:p>
      <w:pPr>
        <w:pStyle w:val="3"/>
        <w:tabs>
          <w:tab w:val="left" w:pos="1379"/>
        </w:tabs>
      </w:pPr>
      <w:r>
        <w:t>（七）</w:t>
      </w:r>
      <w:r>
        <w:tab/>
      </w:r>
      <w:r>
        <w:t>计算机实验</w:t>
      </w:r>
    </w:p>
    <w:p>
      <w:pPr>
        <w:pStyle w:val="3"/>
        <w:spacing w:before="9"/>
        <w:ind w:left="0"/>
        <w:rPr>
          <w:sz w:val="20"/>
        </w:rPr>
      </w:pPr>
    </w:p>
    <w:p>
      <w:pPr>
        <w:pStyle w:val="3"/>
      </w:pPr>
      <w:r>
        <w:rPr>
          <w:w w:val="95"/>
        </w:rPr>
        <w:t>三、定性变量的统计描述</w:t>
      </w:r>
    </w:p>
    <w:p>
      <w:pPr>
        <w:pStyle w:val="3"/>
        <w:spacing w:before="9"/>
        <w:ind w:left="0"/>
        <w:rPr>
          <w:sz w:val="20"/>
        </w:rPr>
      </w:pPr>
    </w:p>
    <w:p>
      <w:pPr>
        <w:pStyle w:val="3"/>
        <w:tabs>
          <w:tab w:val="left" w:pos="1379"/>
        </w:tabs>
      </w:pPr>
      <w:r>
        <w:t>（一）</w:t>
      </w:r>
      <w:r>
        <w:tab/>
      </w:r>
      <w:r>
        <w:t>定性变量的频率分布</w:t>
      </w:r>
    </w:p>
    <w:p>
      <w:pPr>
        <w:pStyle w:val="3"/>
        <w:spacing w:before="9"/>
        <w:ind w:left="0"/>
        <w:rPr>
          <w:sz w:val="20"/>
        </w:rPr>
      </w:pPr>
    </w:p>
    <w:p>
      <w:pPr>
        <w:pStyle w:val="3"/>
      </w:pPr>
      <w:r>
        <w:rPr>
          <w:rFonts w:ascii="Calibri" w:eastAsia="Calibri"/>
        </w:rPr>
        <w:t>1</w:t>
      </w:r>
      <w:r>
        <w:rPr>
          <w:spacing w:val="-6"/>
        </w:rPr>
        <w:t>、 多分类变量的频率分布</w:t>
      </w:r>
    </w:p>
    <w:p>
      <w:pPr>
        <w:pStyle w:val="3"/>
        <w:spacing w:before="265"/>
      </w:pPr>
      <w:r>
        <w:rPr>
          <w:rFonts w:ascii="Calibri" w:eastAsia="Calibri"/>
        </w:rPr>
        <w:t>2</w:t>
      </w:r>
      <w:r>
        <w:rPr>
          <w:spacing w:val="-6"/>
        </w:rPr>
        <w:t>、 二分类变量的频率分布</w:t>
      </w:r>
    </w:p>
    <w:p>
      <w:pPr>
        <w:pStyle w:val="3"/>
        <w:tabs>
          <w:tab w:val="left" w:pos="1379"/>
        </w:tabs>
        <w:spacing w:before="266"/>
      </w:pPr>
      <w:r>
        <w:t>（二）</w:t>
      </w:r>
      <w:r>
        <w:tab/>
      </w:r>
      <w:r>
        <w:t>常用相对数指标有频率型指标、强度和相对比。</w:t>
      </w:r>
    </w:p>
    <w:p>
      <w:pPr>
        <w:pStyle w:val="3"/>
        <w:spacing w:before="9"/>
        <w:ind w:left="0"/>
        <w:rPr>
          <w:sz w:val="20"/>
        </w:rPr>
      </w:pPr>
    </w:p>
    <w:p>
      <w:pPr>
        <w:pStyle w:val="3"/>
      </w:pPr>
      <w:r>
        <w:rPr>
          <w:rFonts w:ascii="Calibri" w:eastAsia="Calibri"/>
        </w:rPr>
        <w:t>1</w:t>
      </w:r>
      <w:r>
        <w:rPr>
          <w:spacing w:val="-5"/>
        </w:rPr>
        <w:t>、 应用相对数时的注意事项</w:t>
      </w:r>
    </w:p>
    <w:p>
      <w:pPr>
        <w:pStyle w:val="3"/>
        <w:tabs>
          <w:tab w:val="left" w:pos="1379"/>
        </w:tabs>
        <w:spacing w:before="265"/>
      </w:pPr>
      <w:r>
        <w:t>（三）</w:t>
      </w:r>
      <w:r>
        <w:tab/>
      </w:r>
      <w:r>
        <w:t>医学人口统计常用指标</w:t>
      </w:r>
    </w:p>
    <w:p>
      <w:pPr>
        <w:pStyle w:val="3"/>
        <w:spacing w:before="9"/>
        <w:ind w:left="0"/>
        <w:rPr>
          <w:sz w:val="20"/>
        </w:rPr>
      </w:pPr>
    </w:p>
    <w:p>
      <w:pPr>
        <w:pStyle w:val="3"/>
      </w:pPr>
      <w:r>
        <w:rPr>
          <w:rFonts w:ascii="Calibri" w:eastAsia="Calibri"/>
        </w:rPr>
        <w:t>1</w:t>
      </w:r>
      <w:r>
        <w:rPr>
          <w:spacing w:val="-5"/>
        </w:rPr>
        <w:t>、 医学人口统计资料的来源</w:t>
      </w:r>
    </w:p>
    <w:p>
      <w:pPr>
        <w:pStyle w:val="3"/>
        <w:spacing w:before="265"/>
      </w:pPr>
      <w:r>
        <w:rPr>
          <w:rFonts w:ascii="Calibri" w:eastAsia="Calibri"/>
        </w:rPr>
        <w:t>2</w:t>
      </w:r>
      <w:r>
        <w:rPr>
          <w:spacing w:val="-6"/>
        </w:rPr>
        <w:t>、 描述人口学特征的常用指标</w:t>
      </w:r>
    </w:p>
    <w:p>
      <w:pPr>
        <w:pStyle w:val="3"/>
        <w:spacing w:before="266"/>
      </w:pPr>
      <w:r>
        <w:rPr>
          <w:rFonts w:ascii="Calibri" w:eastAsia="Calibri"/>
        </w:rPr>
        <w:t>3</w:t>
      </w:r>
      <w:r>
        <w:rPr>
          <w:spacing w:val="-6"/>
        </w:rPr>
        <w:t>、 生育和人口死亡的常用指标</w:t>
      </w:r>
    </w:p>
    <w:p>
      <w:pPr>
        <w:pStyle w:val="3"/>
        <w:tabs>
          <w:tab w:val="left" w:pos="1379"/>
        </w:tabs>
        <w:spacing w:before="265" w:line="417" w:lineRule="auto"/>
        <w:ind w:right="5063"/>
      </w:pPr>
      <w:r>
        <w:t>（四）</w:t>
      </w:r>
      <w:r>
        <w:tab/>
      </w:r>
      <w:r>
        <w:rPr>
          <w:spacing w:val="-1"/>
        </w:rPr>
        <w:t>疾</w:t>
      </w:r>
      <w:r>
        <w:t>病统计常用指标1、</w:t>
      </w:r>
      <w:r>
        <w:rPr>
          <w:spacing w:val="-21"/>
        </w:rPr>
        <w:t xml:space="preserve"> </w:t>
      </w:r>
      <w:r>
        <w:t>疾病和死因分类</w:t>
      </w:r>
    </w:p>
    <w:p>
      <w:pPr>
        <w:pStyle w:val="3"/>
        <w:spacing w:line="358" w:lineRule="exact"/>
      </w:pPr>
      <w:r>
        <w:t>2</w:t>
      </w:r>
      <w:r>
        <w:rPr>
          <w:spacing w:val="-5"/>
        </w:rPr>
        <w:t>、 疾病统计指标</w:t>
      </w:r>
    </w:p>
    <w:p>
      <w:pPr>
        <w:spacing w:after="0" w:line="358" w:lineRule="exact"/>
        <w:sectPr>
          <w:pgSz w:w="11910" w:h="16840"/>
          <w:pgMar w:top="1540" w:right="1540" w:bottom="280" w:left="1680" w:header="720" w:footer="720" w:gutter="0"/>
          <w:cols w:space="720" w:num="1"/>
        </w:sectPr>
      </w:pPr>
    </w:p>
    <w:p>
      <w:pPr>
        <w:pStyle w:val="3"/>
        <w:tabs>
          <w:tab w:val="left" w:pos="1379"/>
        </w:tabs>
        <w:spacing w:before="31"/>
      </w:pPr>
      <w:r>
        <w:t>（五）</w:t>
      </w:r>
      <w:r>
        <w:tab/>
      </w:r>
      <w:r>
        <w:t>粗率的标准化法</w:t>
      </w:r>
    </w:p>
    <w:p>
      <w:pPr>
        <w:pStyle w:val="3"/>
        <w:spacing w:before="9"/>
        <w:ind w:left="0"/>
        <w:rPr>
          <w:sz w:val="20"/>
        </w:rPr>
      </w:pPr>
    </w:p>
    <w:p>
      <w:pPr>
        <w:pStyle w:val="3"/>
      </w:pPr>
      <w:r>
        <w:rPr>
          <w:rFonts w:ascii="Calibri" w:eastAsia="Calibri"/>
        </w:rPr>
        <w:t>1</w:t>
      </w:r>
      <w:r>
        <w:rPr>
          <w:spacing w:val="-5"/>
        </w:rPr>
        <w:t>、 标准化法的意义和基本思想</w:t>
      </w:r>
    </w:p>
    <w:p>
      <w:pPr>
        <w:pStyle w:val="3"/>
        <w:spacing w:before="266"/>
      </w:pPr>
      <w:r>
        <w:rPr>
          <w:rFonts w:ascii="Calibri" w:eastAsia="Calibri"/>
        </w:rPr>
        <w:t>2</w:t>
      </w:r>
      <w:r>
        <w:rPr>
          <w:spacing w:val="-5"/>
        </w:rPr>
        <w:t>、 标准化率的计算</w:t>
      </w:r>
    </w:p>
    <w:p>
      <w:pPr>
        <w:pStyle w:val="3"/>
        <w:spacing w:before="265"/>
      </w:pPr>
      <w:r>
        <w:rPr>
          <w:rFonts w:ascii="Calibri" w:eastAsia="Calibri"/>
        </w:rPr>
        <w:t>3</w:t>
      </w:r>
      <w:r>
        <w:rPr>
          <w:spacing w:val="-5"/>
        </w:rPr>
        <w:t>、 应用标准化法的注意事项</w:t>
      </w:r>
    </w:p>
    <w:p>
      <w:pPr>
        <w:pStyle w:val="3"/>
        <w:tabs>
          <w:tab w:val="left" w:pos="1379"/>
        </w:tabs>
        <w:spacing w:before="265"/>
      </w:pPr>
      <w:r>
        <w:t>（六）</w:t>
      </w:r>
      <w:r>
        <w:tab/>
      </w:r>
      <w:r>
        <w:t>动态数列及其指标</w:t>
      </w:r>
    </w:p>
    <w:p>
      <w:pPr>
        <w:pStyle w:val="3"/>
        <w:spacing w:before="9"/>
        <w:ind w:left="0"/>
        <w:rPr>
          <w:sz w:val="20"/>
        </w:rPr>
      </w:pPr>
    </w:p>
    <w:p>
      <w:pPr>
        <w:pStyle w:val="3"/>
      </w:pPr>
      <w:r>
        <w:rPr>
          <w:rFonts w:ascii="Calibri" w:eastAsia="Calibri"/>
        </w:rPr>
        <w:t>1</w:t>
      </w:r>
      <w:r>
        <w:rPr>
          <w:spacing w:val="-5"/>
        </w:rPr>
        <w:t>、 绝对增长量</w:t>
      </w:r>
    </w:p>
    <w:p>
      <w:pPr>
        <w:pStyle w:val="3"/>
        <w:spacing w:before="265"/>
      </w:pPr>
      <w:r>
        <w:rPr>
          <w:rFonts w:ascii="Calibri" w:eastAsia="Calibri"/>
        </w:rPr>
        <w:t>2</w:t>
      </w:r>
      <w:r>
        <w:rPr>
          <w:spacing w:val="-5"/>
        </w:rPr>
        <w:t>、 发展速度与增长速度</w:t>
      </w:r>
    </w:p>
    <w:p>
      <w:pPr>
        <w:pStyle w:val="3"/>
        <w:spacing w:before="266"/>
      </w:pPr>
      <w:r>
        <w:rPr>
          <w:rFonts w:ascii="Calibri" w:eastAsia="Calibri"/>
        </w:rPr>
        <w:t>3</w:t>
      </w:r>
      <w:r>
        <w:rPr>
          <w:spacing w:val="-5"/>
        </w:rPr>
        <w:t>、 平均发展速度与平均增长速度</w:t>
      </w:r>
    </w:p>
    <w:p>
      <w:pPr>
        <w:pStyle w:val="3"/>
        <w:spacing w:before="265"/>
      </w:pPr>
      <w:r>
        <w:rPr>
          <w:rFonts w:ascii="Calibri" w:eastAsia="Calibri"/>
        </w:rPr>
        <w:t>4</w:t>
      </w:r>
      <w:r>
        <w:rPr>
          <w:spacing w:val="-5"/>
        </w:rPr>
        <w:t>、 动态数列统计图</w:t>
      </w:r>
    </w:p>
    <w:p>
      <w:pPr>
        <w:pStyle w:val="3"/>
        <w:tabs>
          <w:tab w:val="left" w:pos="1379"/>
        </w:tabs>
        <w:spacing w:before="265"/>
      </w:pPr>
      <w:r>
        <w:t>（七）</w:t>
      </w:r>
      <w:r>
        <w:tab/>
      </w:r>
      <w:r>
        <w:t>定性变量统计图</w:t>
      </w:r>
    </w:p>
    <w:p>
      <w:pPr>
        <w:pStyle w:val="3"/>
        <w:spacing w:before="9"/>
        <w:ind w:left="0"/>
        <w:rPr>
          <w:sz w:val="20"/>
        </w:rPr>
      </w:pPr>
    </w:p>
    <w:p>
      <w:pPr>
        <w:pStyle w:val="3"/>
      </w:pPr>
      <w:r>
        <w:rPr>
          <w:rFonts w:ascii="Calibri" w:eastAsia="Calibri"/>
        </w:rPr>
        <w:t>1</w:t>
      </w:r>
      <w:r>
        <w:rPr>
          <w:spacing w:val="-5"/>
        </w:rPr>
        <w:t>、 直条图</w:t>
      </w:r>
    </w:p>
    <w:p>
      <w:pPr>
        <w:pStyle w:val="3"/>
        <w:spacing w:before="265"/>
      </w:pPr>
      <w:r>
        <w:rPr>
          <w:rFonts w:ascii="Calibri" w:eastAsia="Calibri"/>
        </w:rPr>
        <w:t>2</w:t>
      </w:r>
      <w:r>
        <w:rPr>
          <w:spacing w:val="-5"/>
        </w:rPr>
        <w:t>、 百分条图</w:t>
      </w:r>
    </w:p>
    <w:p>
      <w:pPr>
        <w:pStyle w:val="3"/>
        <w:spacing w:before="266"/>
      </w:pPr>
      <w:r>
        <w:rPr>
          <w:rFonts w:ascii="Calibri" w:eastAsia="Calibri"/>
        </w:rPr>
        <w:t>3</w:t>
      </w:r>
      <w:r>
        <w:rPr>
          <w:spacing w:val="-7"/>
        </w:rPr>
        <w:t>、 园图</w:t>
      </w:r>
    </w:p>
    <w:p>
      <w:pPr>
        <w:pStyle w:val="3"/>
        <w:spacing w:before="265"/>
      </w:pPr>
      <w:r>
        <w:rPr>
          <w:rFonts w:ascii="Calibri" w:eastAsia="Calibri"/>
        </w:rPr>
        <w:t>4</w:t>
      </w:r>
      <w:r>
        <w:rPr>
          <w:spacing w:val="-7"/>
        </w:rPr>
        <w:t>、 线图</w:t>
      </w:r>
    </w:p>
    <w:p>
      <w:pPr>
        <w:pStyle w:val="3"/>
        <w:spacing w:before="265"/>
      </w:pPr>
      <w:r>
        <w:rPr>
          <w:rFonts w:ascii="Calibri" w:eastAsia="Calibri"/>
        </w:rPr>
        <w:t>5</w:t>
      </w:r>
      <w:r>
        <w:rPr>
          <w:spacing w:val="-5"/>
        </w:rPr>
        <w:t>、 统计地图</w:t>
      </w:r>
    </w:p>
    <w:p>
      <w:pPr>
        <w:pStyle w:val="3"/>
        <w:tabs>
          <w:tab w:val="left" w:pos="1379"/>
        </w:tabs>
        <w:spacing w:before="265"/>
      </w:pPr>
      <w:r>
        <w:t>（八）</w:t>
      </w:r>
      <w:r>
        <w:tab/>
      </w:r>
      <w:r>
        <w:t>案例讨论</w:t>
      </w:r>
    </w:p>
    <w:p>
      <w:pPr>
        <w:pStyle w:val="3"/>
        <w:spacing w:before="9"/>
        <w:ind w:left="0"/>
        <w:rPr>
          <w:sz w:val="20"/>
        </w:rPr>
      </w:pPr>
    </w:p>
    <w:p>
      <w:pPr>
        <w:pStyle w:val="3"/>
        <w:tabs>
          <w:tab w:val="left" w:pos="1379"/>
        </w:tabs>
        <w:spacing w:line="417" w:lineRule="auto"/>
        <w:ind w:right="5903"/>
      </w:pPr>
      <w:r>
        <w:t>（九）</w:t>
      </w:r>
      <w:r>
        <w:tab/>
      </w:r>
      <w:r>
        <w:rPr>
          <w:spacing w:val="-1"/>
        </w:rPr>
        <w:t>计</w:t>
      </w:r>
      <w:r>
        <w:t>算机实验四、常用概率分布</w:t>
      </w:r>
    </w:p>
    <w:p>
      <w:pPr>
        <w:pStyle w:val="3"/>
        <w:tabs>
          <w:tab w:val="left" w:pos="1379"/>
        </w:tabs>
        <w:spacing w:line="358" w:lineRule="exact"/>
      </w:pPr>
      <w:r>
        <w:t>（一）</w:t>
      </w:r>
      <w:r>
        <w:tab/>
      </w:r>
      <w:r>
        <w:t>二项分布</w:t>
      </w:r>
    </w:p>
    <w:p>
      <w:pPr>
        <w:pStyle w:val="3"/>
        <w:spacing w:before="9"/>
        <w:ind w:left="0"/>
        <w:rPr>
          <w:sz w:val="20"/>
        </w:rPr>
      </w:pPr>
    </w:p>
    <w:p>
      <w:pPr>
        <w:pStyle w:val="3"/>
      </w:pPr>
      <w:r>
        <w:rPr>
          <w:rFonts w:ascii="Calibri" w:eastAsia="Calibri"/>
        </w:rPr>
        <w:t>1</w:t>
      </w:r>
      <w:r>
        <w:rPr>
          <w:spacing w:val="-5"/>
        </w:rPr>
        <w:t>、 二项分布的概念与特征</w:t>
      </w:r>
    </w:p>
    <w:p>
      <w:pPr>
        <w:pStyle w:val="3"/>
        <w:spacing w:before="266"/>
      </w:pPr>
      <w:r>
        <w:rPr>
          <w:rFonts w:ascii="Calibri" w:eastAsia="Calibri"/>
        </w:rPr>
        <w:t>2</w:t>
      </w:r>
      <w:r>
        <w:rPr>
          <w:spacing w:val="-5"/>
        </w:rPr>
        <w:t>、 二项分布的应用</w:t>
      </w:r>
    </w:p>
    <w:p>
      <w:pPr>
        <w:pStyle w:val="3"/>
        <w:tabs>
          <w:tab w:val="left" w:pos="1380"/>
        </w:tabs>
        <w:spacing w:before="265"/>
      </w:pPr>
      <w:r>
        <w:t>（二）</w:t>
      </w:r>
      <w:r>
        <w:tab/>
      </w:r>
      <w:r>
        <w:rPr>
          <w:w w:val="95"/>
        </w:rPr>
        <w:t>Poisson</w:t>
      </w:r>
      <w:r>
        <w:rPr>
          <w:spacing w:val="-33"/>
          <w:w w:val="95"/>
        </w:rPr>
        <w:t xml:space="preserve"> </w:t>
      </w:r>
      <w:r>
        <w:rPr>
          <w:w w:val="95"/>
        </w:rPr>
        <w:t>分布</w:t>
      </w:r>
    </w:p>
    <w:p>
      <w:pPr>
        <w:spacing w:after="0"/>
        <w:sectPr>
          <w:pgSz w:w="11910" w:h="16840"/>
          <w:pgMar w:top="1540" w:right="1540" w:bottom="280" w:left="1680" w:header="720" w:footer="720" w:gutter="0"/>
          <w:cols w:space="720" w:num="1"/>
        </w:sectPr>
      </w:pPr>
    </w:p>
    <w:p>
      <w:pPr>
        <w:pStyle w:val="3"/>
        <w:spacing w:before="31" w:line="417" w:lineRule="auto"/>
        <w:ind w:right="5573"/>
        <w:jc w:val="both"/>
      </w:pPr>
      <w:r>
        <w:rPr>
          <w:rFonts w:ascii="Calibri" w:eastAsia="Calibri"/>
          <w:w w:val="95"/>
        </w:rPr>
        <w:t>1</w:t>
      </w:r>
      <w:r>
        <w:rPr>
          <w:spacing w:val="26"/>
          <w:w w:val="95"/>
        </w:rPr>
        <w:t xml:space="preserve">、 </w:t>
      </w:r>
      <w:r>
        <w:rPr>
          <w:w w:val="95"/>
        </w:rPr>
        <w:t>Poisson</w:t>
      </w:r>
      <w:r>
        <w:rPr>
          <w:spacing w:val="-5"/>
          <w:w w:val="95"/>
        </w:rPr>
        <w:t xml:space="preserve"> 分布的概念</w:t>
      </w:r>
      <w:r>
        <w:rPr>
          <w:rFonts w:ascii="Calibri" w:eastAsia="Calibri"/>
          <w:w w:val="95"/>
        </w:rPr>
        <w:t>2</w:t>
      </w:r>
      <w:r>
        <w:rPr>
          <w:spacing w:val="26"/>
          <w:w w:val="95"/>
        </w:rPr>
        <w:t xml:space="preserve">、 </w:t>
      </w:r>
      <w:r>
        <w:rPr>
          <w:w w:val="95"/>
        </w:rPr>
        <w:t>Poisson</w:t>
      </w:r>
      <w:r>
        <w:rPr>
          <w:spacing w:val="-5"/>
          <w:w w:val="95"/>
        </w:rPr>
        <w:t xml:space="preserve"> 分布的特征</w:t>
      </w:r>
      <w:r>
        <w:rPr>
          <w:rFonts w:ascii="Calibri" w:eastAsia="Calibri"/>
          <w:w w:val="95"/>
        </w:rPr>
        <w:t>3</w:t>
      </w:r>
      <w:r>
        <w:rPr>
          <w:spacing w:val="26"/>
          <w:w w:val="95"/>
        </w:rPr>
        <w:t xml:space="preserve">、 </w:t>
      </w:r>
      <w:r>
        <w:rPr>
          <w:w w:val="95"/>
        </w:rPr>
        <w:t>Poisson</w:t>
      </w:r>
      <w:r>
        <w:rPr>
          <w:spacing w:val="-5"/>
          <w:w w:val="95"/>
        </w:rPr>
        <w:t xml:space="preserve"> 分布的应用</w:t>
      </w:r>
    </w:p>
    <w:p>
      <w:pPr>
        <w:pStyle w:val="3"/>
        <w:spacing w:line="358" w:lineRule="exact"/>
        <w:jc w:val="both"/>
      </w:pPr>
      <w:r>
        <w:t>（三）</w:t>
      </w:r>
      <w:r>
        <w:rPr>
          <w:spacing w:val="55"/>
        </w:rPr>
        <w:t xml:space="preserve"> 正态分布</w:t>
      </w:r>
    </w:p>
    <w:p>
      <w:pPr>
        <w:pStyle w:val="3"/>
        <w:spacing w:before="9"/>
        <w:ind w:left="0"/>
        <w:rPr>
          <w:sz w:val="20"/>
        </w:rPr>
      </w:pPr>
    </w:p>
    <w:p>
      <w:pPr>
        <w:pStyle w:val="3"/>
      </w:pPr>
      <w:r>
        <w:rPr>
          <w:rFonts w:ascii="Calibri" w:eastAsia="Calibri"/>
        </w:rPr>
        <w:t>1</w:t>
      </w:r>
      <w:r>
        <w:rPr>
          <w:spacing w:val="-5"/>
        </w:rPr>
        <w:t>、 正态分布的概念</w:t>
      </w:r>
    </w:p>
    <w:p>
      <w:pPr>
        <w:pStyle w:val="3"/>
        <w:spacing w:before="266"/>
      </w:pPr>
      <w:r>
        <w:rPr>
          <w:rFonts w:ascii="Calibri" w:eastAsia="Calibri"/>
        </w:rPr>
        <w:t>2</w:t>
      </w:r>
      <w:r>
        <w:rPr>
          <w:spacing w:val="-5"/>
        </w:rPr>
        <w:t>、 正态概率密度曲线下的面积</w:t>
      </w:r>
    </w:p>
    <w:p>
      <w:pPr>
        <w:pStyle w:val="3"/>
        <w:spacing w:before="265"/>
      </w:pPr>
      <w:r>
        <w:rPr>
          <w:rFonts w:ascii="Calibri" w:eastAsia="Calibri"/>
        </w:rPr>
        <w:t>3</w:t>
      </w:r>
      <w:r>
        <w:rPr>
          <w:spacing w:val="-5"/>
        </w:rPr>
        <w:t>、 正态分布的应用</w:t>
      </w:r>
    </w:p>
    <w:p>
      <w:pPr>
        <w:pStyle w:val="3"/>
        <w:tabs>
          <w:tab w:val="left" w:pos="1379"/>
        </w:tabs>
        <w:spacing w:before="265"/>
      </w:pPr>
      <w:r>
        <w:t>（四）</w:t>
      </w:r>
      <w:r>
        <w:tab/>
      </w:r>
      <w:r>
        <w:t>案例讨论</w:t>
      </w:r>
    </w:p>
    <w:p>
      <w:pPr>
        <w:pStyle w:val="3"/>
        <w:spacing w:before="9"/>
        <w:ind w:left="0"/>
        <w:rPr>
          <w:sz w:val="20"/>
        </w:rPr>
      </w:pPr>
    </w:p>
    <w:p>
      <w:pPr>
        <w:pStyle w:val="3"/>
        <w:tabs>
          <w:tab w:val="left" w:pos="1379"/>
        </w:tabs>
        <w:spacing w:line="417" w:lineRule="auto"/>
        <w:ind w:right="5903"/>
      </w:pPr>
      <w:r>
        <w:t>（五）</w:t>
      </w:r>
      <w:r>
        <w:tab/>
      </w:r>
      <w:r>
        <w:rPr>
          <w:spacing w:val="-1"/>
        </w:rPr>
        <w:t>计</w:t>
      </w:r>
      <w:r>
        <w:t>算机实验五、参数估计基础</w:t>
      </w:r>
    </w:p>
    <w:p>
      <w:pPr>
        <w:pStyle w:val="3"/>
        <w:tabs>
          <w:tab w:val="left" w:pos="1379"/>
        </w:tabs>
        <w:spacing w:line="358" w:lineRule="exact"/>
      </w:pPr>
      <w:r>
        <w:t>（一）</w:t>
      </w:r>
      <w:r>
        <w:tab/>
      </w:r>
      <w:r>
        <w:t>抽样分布与抽样误差</w:t>
      </w:r>
    </w:p>
    <w:p>
      <w:pPr>
        <w:pStyle w:val="3"/>
        <w:spacing w:before="9"/>
        <w:ind w:left="0"/>
        <w:rPr>
          <w:sz w:val="20"/>
        </w:rPr>
      </w:pPr>
    </w:p>
    <w:p>
      <w:pPr>
        <w:pStyle w:val="3"/>
      </w:pPr>
      <w:r>
        <w:rPr>
          <w:rFonts w:ascii="Calibri" w:eastAsia="Calibri"/>
        </w:rPr>
        <w:t>1</w:t>
      </w:r>
      <w:r>
        <w:rPr>
          <w:spacing w:val="-6"/>
        </w:rPr>
        <w:t>、 样本均数的抽样分布于抽样误差</w:t>
      </w:r>
    </w:p>
    <w:p>
      <w:pPr>
        <w:pStyle w:val="3"/>
        <w:spacing w:before="265"/>
      </w:pPr>
      <w:r>
        <w:rPr>
          <w:rFonts w:ascii="Calibri" w:eastAsia="Calibri"/>
        </w:rPr>
        <w:t>2</w:t>
      </w:r>
      <w:r>
        <w:rPr>
          <w:spacing w:val="-6"/>
        </w:rPr>
        <w:t>、 样本频率的抽样分布于抽样误差</w:t>
      </w:r>
    </w:p>
    <w:p>
      <w:pPr>
        <w:pStyle w:val="3"/>
        <w:tabs>
          <w:tab w:val="left" w:pos="1380"/>
        </w:tabs>
        <w:spacing w:before="266"/>
      </w:pPr>
      <w:r>
        <w:t>（二）</w:t>
      </w:r>
      <w:r>
        <w:tab/>
      </w:r>
      <w:r>
        <w:rPr>
          <w:w w:val="95"/>
        </w:rPr>
        <w:t>t</w:t>
      </w:r>
      <w:r>
        <w:rPr>
          <w:spacing w:val="-49"/>
          <w:w w:val="95"/>
        </w:rPr>
        <w:t xml:space="preserve"> </w:t>
      </w:r>
      <w:r>
        <w:rPr>
          <w:w w:val="95"/>
        </w:rPr>
        <w:t>分布</w:t>
      </w:r>
    </w:p>
    <w:p>
      <w:pPr>
        <w:pStyle w:val="3"/>
        <w:spacing w:before="8"/>
        <w:ind w:left="0"/>
        <w:rPr>
          <w:sz w:val="20"/>
        </w:rPr>
      </w:pPr>
    </w:p>
    <w:p>
      <w:pPr>
        <w:pStyle w:val="3"/>
        <w:spacing w:before="1"/>
      </w:pPr>
      <w:r>
        <w:rPr>
          <w:rFonts w:ascii="Calibri" w:eastAsia="Calibri"/>
          <w:w w:val="95"/>
        </w:rPr>
        <w:t>1</w:t>
      </w:r>
      <w:r>
        <w:rPr>
          <w:spacing w:val="12"/>
          <w:w w:val="95"/>
        </w:rPr>
        <w:t xml:space="preserve">、 </w:t>
      </w:r>
      <w:r>
        <w:rPr>
          <w:w w:val="95"/>
        </w:rPr>
        <w:t>t</w:t>
      </w:r>
      <w:r>
        <w:rPr>
          <w:spacing w:val="-8"/>
          <w:w w:val="95"/>
        </w:rPr>
        <w:t xml:space="preserve"> 分布的概念</w:t>
      </w:r>
    </w:p>
    <w:p>
      <w:pPr>
        <w:pStyle w:val="3"/>
        <w:spacing w:before="265"/>
      </w:pPr>
      <w:r>
        <w:rPr>
          <w:rFonts w:ascii="Calibri" w:eastAsia="Calibri"/>
          <w:w w:val="95"/>
        </w:rPr>
        <w:t>2</w:t>
      </w:r>
      <w:r>
        <w:rPr>
          <w:spacing w:val="20"/>
          <w:w w:val="95"/>
        </w:rPr>
        <w:t xml:space="preserve">、 </w:t>
      </w:r>
      <w:r>
        <w:rPr>
          <w:w w:val="95"/>
        </w:rPr>
        <w:t>t</w:t>
      </w:r>
      <w:r>
        <w:rPr>
          <w:spacing w:val="-6"/>
          <w:w w:val="95"/>
        </w:rPr>
        <w:t xml:space="preserve"> 分布的图形与特征</w:t>
      </w:r>
    </w:p>
    <w:p>
      <w:pPr>
        <w:pStyle w:val="3"/>
        <w:tabs>
          <w:tab w:val="left" w:pos="1379"/>
        </w:tabs>
        <w:spacing w:before="265" w:line="417" w:lineRule="auto"/>
        <w:ind w:right="3944"/>
      </w:pPr>
      <w:r>
        <w:t>（三）</w:t>
      </w:r>
      <w:r>
        <w:tab/>
      </w:r>
      <w:r>
        <w:rPr>
          <w:spacing w:val="-1"/>
        </w:rPr>
        <w:t>总体</w:t>
      </w:r>
      <w:r>
        <w:t>均数及总体概率的估计1、</w:t>
      </w:r>
      <w:r>
        <w:rPr>
          <w:spacing w:val="-21"/>
        </w:rPr>
        <w:t xml:space="preserve"> </w:t>
      </w:r>
      <w:r>
        <w:t>参数估计的基本理论</w:t>
      </w:r>
    </w:p>
    <w:p>
      <w:pPr>
        <w:pStyle w:val="3"/>
        <w:spacing w:line="358" w:lineRule="exact"/>
      </w:pPr>
      <w:r>
        <w:t>2</w:t>
      </w:r>
      <w:r>
        <w:rPr>
          <w:spacing w:val="-5"/>
        </w:rPr>
        <w:t>、 总体均数及总体概率的区间估计</w:t>
      </w:r>
    </w:p>
    <w:p>
      <w:pPr>
        <w:pStyle w:val="3"/>
        <w:spacing w:before="9"/>
        <w:ind w:left="0"/>
        <w:rPr>
          <w:sz w:val="20"/>
        </w:rPr>
      </w:pPr>
    </w:p>
    <w:p>
      <w:pPr>
        <w:pStyle w:val="3"/>
        <w:tabs>
          <w:tab w:val="left" w:pos="1379"/>
        </w:tabs>
      </w:pPr>
      <w:r>
        <w:t>（四）</w:t>
      </w:r>
      <w:r>
        <w:tab/>
      </w:r>
      <w:r>
        <w:t>案例讨论</w:t>
      </w:r>
    </w:p>
    <w:p>
      <w:pPr>
        <w:pStyle w:val="3"/>
        <w:spacing w:before="9"/>
        <w:ind w:left="0"/>
        <w:rPr>
          <w:sz w:val="20"/>
        </w:rPr>
      </w:pPr>
    </w:p>
    <w:p>
      <w:pPr>
        <w:pStyle w:val="3"/>
        <w:tabs>
          <w:tab w:val="left" w:pos="1379"/>
        </w:tabs>
        <w:spacing w:line="417" w:lineRule="auto"/>
        <w:ind w:right="5903"/>
      </w:pPr>
      <w:r>
        <w:t>（五）</w:t>
      </w:r>
      <w:r>
        <w:tab/>
      </w:r>
      <w:r>
        <w:rPr>
          <w:spacing w:val="-1"/>
        </w:rPr>
        <w:t>计</w:t>
      </w:r>
      <w:r>
        <w:t>算机实验六、假设检验基础</w:t>
      </w:r>
    </w:p>
    <w:p>
      <w:pPr>
        <w:spacing w:after="0" w:line="417" w:lineRule="auto"/>
        <w:sectPr>
          <w:pgSz w:w="11910" w:h="16840"/>
          <w:pgMar w:top="1540" w:right="1540" w:bottom="280" w:left="1680" w:header="720" w:footer="720" w:gutter="0"/>
          <w:cols w:space="720" w:num="1"/>
        </w:sectPr>
      </w:pPr>
    </w:p>
    <w:p>
      <w:pPr>
        <w:pStyle w:val="3"/>
        <w:tabs>
          <w:tab w:val="left" w:pos="1379"/>
        </w:tabs>
        <w:spacing w:before="31"/>
      </w:pPr>
      <w:r>
        <w:t>（一）</w:t>
      </w:r>
      <w:r>
        <w:tab/>
      </w:r>
      <w:r>
        <w:t>假设检验的概念与原理</w:t>
      </w:r>
    </w:p>
    <w:p>
      <w:pPr>
        <w:pStyle w:val="3"/>
        <w:spacing w:before="9"/>
        <w:ind w:left="0"/>
        <w:rPr>
          <w:sz w:val="20"/>
        </w:rPr>
      </w:pPr>
    </w:p>
    <w:p>
      <w:pPr>
        <w:pStyle w:val="3"/>
      </w:pPr>
      <w:r>
        <w:rPr>
          <w:rFonts w:ascii="Calibri" w:eastAsia="Calibri"/>
        </w:rPr>
        <w:t>1</w:t>
      </w:r>
      <w:r>
        <w:rPr>
          <w:spacing w:val="-6"/>
        </w:rPr>
        <w:t>、 假设检验的思维逻辑</w:t>
      </w:r>
    </w:p>
    <w:p>
      <w:pPr>
        <w:pStyle w:val="3"/>
        <w:spacing w:before="266"/>
      </w:pPr>
      <w:r>
        <w:rPr>
          <w:rFonts w:ascii="Calibri" w:eastAsia="Calibri"/>
        </w:rPr>
        <w:t>2</w:t>
      </w:r>
      <w:r>
        <w:rPr>
          <w:spacing w:val="-6"/>
        </w:rPr>
        <w:t>、 假设检验的基本步骤</w:t>
      </w:r>
    </w:p>
    <w:p>
      <w:pPr>
        <w:pStyle w:val="3"/>
        <w:tabs>
          <w:tab w:val="left" w:pos="1380"/>
        </w:tabs>
        <w:spacing w:before="265"/>
      </w:pPr>
      <w:r>
        <w:t>（二）</w:t>
      </w:r>
      <w:r>
        <w:tab/>
      </w:r>
      <w:r>
        <w:rPr>
          <w:w w:val="95"/>
        </w:rPr>
        <w:t>t</w:t>
      </w:r>
      <w:r>
        <w:rPr>
          <w:spacing w:val="-49"/>
          <w:w w:val="95"/>
        </w:rPr>
        <w:t xml:space="preserve"> </w:t>
      </w:r>
      <w:r>
        <w:rPr>
          <w:w w:val="95"/>
        </w:rPr>
        <w:t>检验</w:t>
      </w:r>
    </w:p>
    <w:p>
      <w:pPr>
        <w:pStyle w:val="3"/>
        <w:spacing w:before="9"/>
        <w:ind w:left="0"/>
        <w:rPr>
          <w:sz w:val="20"/>
        </w:rPr>
      </w:pPr>
    </w:p>
    <w:p>
      <w:pPr>
        <w:pStyle w:val="3"/>
      </w:pPr>
      <w:r>
        <w:rPr>
          <w:rFonts w:ascii="Calibri" w:eastAsia="Calibri"/>
          <w:w w:val="95"/>
        </w:rPr>
        <w:t>1</w:t>
      </w:r>
      <w:r>
        <w:rPr>
          <w:spacing w:val="13"/>
          <w:w w:val="95"/>
        </w:rPr>
        <w:t>、 单样本资料的</w:t>
      </w:r>
      <w:r>
        <w:rPr>
          <w:w w:val="95"/>
        </w:rPr>
        <w:t>t</w:t>
      </w:r>
      <w:r>
        <w:rPr>
          <w:spacing w:val="-10"/>
          <w:w w:val="95"/>
        </w:rPr>
        <w:t xml:space="preserve"> 检验</w:t>
      </w:r>
    </w:p>
    <w:p>
      <w:pPr>
        <w:pStyle w:val="3"/>
        <w:spacing w:before="265"/>
      </w:pPr>
      <w:r>
        <w:rPr>
          <w:rFonts w:ascii="Calibri" w:eastAsia="Calibri"/>
          <w:w w:val="95"/>
        </w:rPr>
        <w:t>2</w:t>
      </w:r>
      <w:r>
        <w:rPr>
          <w:spacing w:val="11"/>
          <w:w w:val="95"/>
        </w:rPr>
        <w:t>、 配对设计资料的</w:t>
      </w:r>
      <w:r>
        <w:rPr>
          <w:w w:val="95"/>
        </w:rPr>
        <w:t>t</w:t>
      </w:r>
      <w:r>
        <w:rPr>
          <w:spacing w:val="-9"/>
          <w:w w:val="95"/>
        </w:rPr>
        <w:t xml:space="preserve"> 检验</w:t>
      </w:r>
    </w:p>
    <w:p>
      <w:pPr>
        <w:pStyle w:val="3"/>
        <w:spacing w:before="265"/>
      </w:pPr>
      <w:r>
        <w:rPr>
          <w:rFonts w:ascii="Calibri" w:eastAsia="Calibri"/>
          <w:w w:val="95"/>
        </w:rPr>
        <w:t>3</w:t>
      </w:r>
      <w:r>
        <w:rPr>
          <w:spacing w:val="-2"/>
          <w:w w:val="95"/>
        </w:rPr>
        <w:t xml:space="preserve">、 两独立样本资料的 </w:t>
      </w:r>
      <w:r>
        <w:rPr>
          <w:w w:val="95"/>
        </w:rPr>
        <w:t>t</w:t>
      </w:r>
      <w:r>
        <w:rPr>
          <w:spacing w:val="-10"/>
          <w:w w:val="95"/>
        </w:rPr>
        <w:t xml:space="preserve"> 检验</w:t>
      </w:r>
    </w:p>
    <w:p>
      <w:pPr>
        <w:pStyle w:val="3"/>
        <w:spacing w:before="266"/>
      </w:pPr>
      <w:r>
        <w:rPr>
          <w:rFonts w:ascii="Calibri" w:eastAsia="Calibri"/>
        </w:rPr>
        <w:t>4</w:t>
      </w:r>
      <w:r>
        <w:rPr>
          <w:spacing w:val="-6"/>
        </w:rPr>
        <w:t>、 两独立样本资料的方差齐性检验</w:t>
      </w:r>
    </w:p>
    <w:p>
      <w:pPr>
        <w:pStyle w:val="3"/>
        <w:tabs>
          <w:tab w:val="left" w:pos="1379"/>
        </w:tabs>
        <w:spacing w:before="265"/>
      </w:pPr>
      <w:r>
        <w:t>（三）</w:t>
      </w:r>
      <w:r>
        <w:tab/>
      </w:r>
      <w:r>
        <w:rPr>
          <w:w w:val="95"/>
        </w:rPr>
        <w:t>二项分布</w:t>
      </w:r>
      <w:r>
        <w:rPr>
          <w:spacing w:val="69"/>
          <w:w w:val="95"/>
        </w:rPr>
        <w:t>与</w:t>
      </w:r>
      <w:r>
        <w:rPr>
          <w:w w:val="95"/>
        </w:rPr>
        <w:t>Poisson</w:t>
      </w:r>
      <w:r>
        <w:rPr>
          <w:spacing w:val="-20"/>
          <w:w w:val="95"/>
        </w:rPr>
        <w:t xml:space="preserve"> </w:t>
      </w:r>
      <w:r>
        <w:rPr>
          <w:w w:val="95"/>
        </w:rPr>
        <w:t>分布的</w:t>
      </w:r>
      <w:r>
        <w:rPr>
          <w:spacing w:val="-19"/>
          <w:w w:val="95"/>
        </w:rPr>
        <w:t xml:space="preserve"> </w:t>
      </w:r>
      <w:r>
        <w:rPr>
          <w:w w:val="95"/>
        </w:rPr>
        <w:t>Z</w:t>
      </w:r>
      <w:r>
        <w:rPr>
          <w:spacing w:val="-19"/>
          <w:w w:val="95"/>
        </w:rPr>
        <w:t xml:space="preserve"> </w:t>
      </w:r>
      <w:r>
        <w:rPr>
          <w:w w:val="95"/>
        </w:rPr>
        <w:t>检验</w:t>
      </w:r>
    </w:p>
    <w:p>
      <w:pPr>
        <w:pStyle w:val="3"/>
        <w:spacing w:before="9"/>
        <w:ind w:left="0"/>
        <w:rPr>
          <w:sz w:val="20"/>
        </w:rPr>
      </w:pPr>
    </w:p>
    <w:p>
      <w:pPr>
        <w:pStyle w:val="3"/>
      </w:pPr>
      <w:r>
        <w:rPr>
          <w:rFonts w:ascii="Calibri" w:eastAsia="Calibri"/>
          <w:w w:val="95"/>
        </w:rPr>
        <w:t>1</w:t>
      </w:r>
      <w:r>
        <w:rPr>
          <w:spacing w:val="11"/>
          <w:w w:val="95"/>
        </w:rPr>
        <w:t>、 二项分布资料的</w:t>
      </w:r>
      <w:r>
        <w:rPr>
          <w:w w:val="95"/>
        </w:rPr>
        <w:t>Z</w:t>
      </w:r>
      <w:r>
        <w:rPr>
          <w:spacing w:val="-9"/>
          <w:w w:val="95"/>
        </w:rPr>
        <w:t xml:space="preserve"> 检验</w:t>
      </w:r>
    </w:p>
    <w:p>
      <w:pPr>
        <w:pStyle w:val="3"/>
        <w:spacing w:before="265"/>
      </w:pPr>
      <w:r>
        <w:rPr>
          <w:rFonts w:ascii="Calibri" w:eastAsia="Calibri"/>
          <w:w w:val="95"/>
        </w:rPr>
        <w:t>2</w:t>
      </w:r>
      <w:r>
        <w:rPr>
          <w:spacing w:val="20"/>
          <w:w w:val="95"/>
        </w:rPr>
        <w:t xml:space="preserve">、 </w:t>
      </w:r>
      <w:r>
        <w:rPr>
          <w:w w:val="95"/>
        </w:rPr>
        <w:t>Poisson</w:t>
      </w:r>
      <w:r>
        <w:rPr>
          <w:spacing w:val="5"/>
          <w:w w:val="95"/>
        </w:rPr>
        <w:t xml:space="preserve"> 分布资料的</w:t>
      </w:r>
      <w:r>
        <w:rPr>
          <w:w w:val="95"/>
        </w:rPr>
        <w:t>Z</w:t>
      </w:r>
      <w:r>
        <w:rPr>
          <w:spacing w:val="-10"/>
          <w:w w:val="95"/>
        </w:rPr>
        <w:t xml:space="preserve"> 检验</w:t>
      </w:r>
    </w:p>
    <w:p>
      <w:pPr>
        <w:pStyle w:val="3"/>
        <w:tabs>
          <w:tab w:val="left" w:pos="1379"/>
        </w:tabs>
        <w:spacing w:before="265"/>
      </w:pPr>
      <w:r>
        <w:t>（四）</w:t>
      </w:r>
      <w:r>
        <w:tab/>
      </w:r>
      <w:r>
        <w:t>假设检验与区间估计的关系</w:t>
      </w:r>
    </w:p>
    <w:p>
      <w:pPr>
        <w:pStyle w:val="3"/>
        <w:spacing w:before="9"/>
        <w:ind w:left="0"/>
        <w:rPr>
          <w:sz w:val="20"/>
        </w:rPr>
      </w:pPr>
    </w:p>
    <w:p>
      <w:pPr>
        <w:pStyle w:val="3"/>
        <w:tabs>
          <w:tab w:val="left" w:pos="1379"/>
        </w:tabs>
      </w:pPr>
      <w:r>
        <w:t>（五）</w:t>
      </w:r>
      <w:r>
        <w:tab/>
      </w:r>
      <w:r>
        <w:t>假设检验的功效</w:t>
      </w:r>
    </w:p>
    <w:p>
      <w:pPr>
        <w:pStyle w:val="3"/>
        <w:spacing w:before="9"/>
        <w:ind w:left="0"/>
        <w:rPr>
          <w:sz w:val="20"/>
        </w:rPr>
      </w:pPr>
    </w:p>
    <w:p>
      <w:pPr>
        <w:pStyle w:val="3"/>
      </w:pPr>
      <w:r>
        <w:rPr>
          <w:rFonts w:ascii="Calibri" w:eastAsia="Calibri"/>
        </w:rPr>
        <w:t>1</w:t>
      </w:r>
      <w:r>
        <w:rPr>
          <w:spacing w:val="-5"/>
        </w:rPr>
        <w:t>、 假设检验的两类错误</w:t>
      </w:r>
    </w:p>
    <w:p>
      <w:pPr>
        <w:pStyle w:val="3"/>
        <w:spacing w:before="266"/>
      </w:pPr>
      <w:r>
        <w:rPr>
          <w:rFonts w:ascii="Calibri" w:eastAsia="Calibri"/>
        </w:rPr>
        <w:t>2</w:t>
      </w:r>
      <w:r>
        <w:rPr>
          <w:spacing w:val="-5"/>
        </w:rPr>
        <w:t>、 假设检验的功能</w:t>
      </w:r>
    </w:p>
    <w:p>
      <w:pPr>
        <w:pStyle w:val="3"/>
        <w:spacing w:before="265"/>
      </w:pPr>
      <w:r>
        <w:rPr>
          <w:rFonts w:ascii="Calibri" w:eastAsia="Calibri"/>
        </w:rPr>
        <w:t>3</w:t>
      </w:r>
      <w:r>
        <w:rPr>
          <w:spacing w:val="-5"/>
        </w:rPr>
        <w:t>、 应用假设检验需要注意的问题</w:t>
      </w:r>
    </w:p>
    <w:p>
      <w:pPr>
        <w:pStyle w:val="3"/>
        <w:spacing w:before="265"/>
      </w:pPr>
      <w:r>
        <w:t>（六）正态性检验：图示法和统计检验法</w:t>
      </w:r>
    </w:p>
    <w:p>
      <w:pPr>
        <w:pStyle w:val="3"/>
        <w:spacing w:before="9"/>
        <w:ind w:left="0"/>
        <w:rPr>
          <w:sz w:val="20"/>
        </w:rPr>
      </w:pPr>
    </w:p>
    <w:p>
      <w:pPr>
        <w:pStyle w:val="3"/>
        <w:tabs>
          <w:tab w:val="left" w:pos="1379"/>
        </w:tabs>
      </w:pPr>
      <w:r>
        <w:t>（七）</w:t>
      </w:r>
      <w:r>
        <w:tab/>
      </w:r>
      <w:r>
        <w:t>案例讨论</w:t>
      </w:r>
    </w:p>
    <w:p>
      <w:pPr>
        <w:pStyle w:val="3"/>
        <w:spacing w:before="9"/>
        <w:ind w:left="0"/>
        <w:rPr>
          <w:sz w:val="20"/>
        </w:rPr>
      </w:pPr>
    </w:p>
    <w:p>
      <w:pPr>
        <w:pStyle w:val="3"/>
        <w:tabs>
          <w:tab w:val="left" w:pos="1380"/>
        </w:tabs>
        <w:spacing w:line="417" w:lineRule="auto"/>
        <w:ind w:right="5901"/>
      </w:pPr>
      <w:r>
        <w:t>（九）</w:t>
      </w:r>
      <w:r>
        <w:tab/>
      </w:r>
      <w:r>
        <w:t>计算机实验七、方差分析基础</w:t>
      </w:r>
    </w:p>
    <w:p>
      <w:pPr>
        <w:pStyle w:val="3"/>
        <w:tabs>
          <w:tab w:val="left" w:pos="1379"/>
        </w:tabs>
        <w:spacing w:line="358" w:lineRule="exact"/>
      </w:pPr>
      <w:r>
        <w:t>（一）</w:t>
      </w:r>
      <w:r>
        <w:tab/>
      </w:r>
      <w:r>
        <w:t>方差分析的基本思想</w:t>
      </w:r>
    </w:p>
    <w:p>
      <w:pPr>
        <w:pStyle w:val="3"/>
        <w:spacing w:before="9"/>
        <w:ind w:left="0"/>
        <w:rPr>
          <w:sz w:val="20"/>
        </w:rPr>
      </w:pPr>
    </w:p>
    <w:p>
      <w:pPr>
        <w:pStyle w:val="3"/>
      </w:pPr>
      <w:r>
        <w:rPr>
          <w:rFonts w:ascii="Calibri" w:eastAsia="Calibri"/>
        </w:rPr>
        <w:t>1</w:t>
      </w:r>
      <w:r>
        <w:rPr>
          <w:spacing w:val="-5"/>
        </w:rPr>
        <w:t>、 总变异</w:t>
      </w:r>
    </w:p>
    <w:p>
      <w:pPr>
        <w:spacing w:after="0"/>
        <w:sectPr>
          <w:pgSz w:w="11910" w:h="16840"/>
          <w:pgMar w:top="1540" w:right="1540" w:bottom="280" w:left="1680" w:header="720" w:footer="720" w:gutter="0"/>
          <w:cols w:space="720" w:num="1"/>
        </w:sectPr>
      </w:pPr>
    </w:p>
    <w:p>
      <w:pPr>
        <w:pStyle w:val="3"/>
        <w:spacing w:before="31"/>
      </w:pPr>
      <w:r>
        <w:rPr>
          <w:rFonts w:ascii="Calibri" w:eastAsia="Calibri"/>
        </w:rPr>
        <w:t>2</w:t>
      </w:r>
      <w:r>
        <w:rPr>
          <w:spacing w:val="-5"/>
        </w:rPr>
        <w:t>、 组间变异</w:t>
      </w:r>
    </w:p>
    <w:p>
      <w:pPr>
        <w:pStyle w:val="3"/>
        <w:spacing w:before="266"/>
      </w:pPr>
      <w:r>
        <w:rPr>
          <w:rFonts w:ascii="Calibri" w:eastAsia="Calibri"/>
        </w:rPr>
        <w:t>3</w:t>
      </w:r>
      <w:r>
        <w:rPr>
          <w:spacing w:val="-5"/>
        </w:rPr>
        <w:t>、 组内变异</w:t>
      </w:r>
    </w:p>
    <w:p>
      <w:pPr>
        <w:pStyle w:val="3"/>
        <w:tabs>
          <w:tab w:val="left" w:pos="1379"/>
        </w:tabs>
        <w:spacing w:before="265"/>
      </w:pPr>
      <w:r>
        <w:t>（二）</w:t>
      </w:r>
      <w:r>
        <w:tab/>
      </w:r>
      <w:r>
        <w:t>方差分析的步骤</w:t>
      </w:r>
    </w:p>
    <w:p>
      <w:pPr>
        <w:pStyle w:val="3"/>
        <w:spacing w:before="9"/>
        <w:ind w:left="0"/>
        <w:rPr>
          <w:sz w:val="20"/>
        </w:rPr>
      </w:pPr>
    </w:p>
    <w:p>
      <w:pPr>
        <w:pStyle w:val="3"/>
      </w:pPr>
      <w:r>
        <w:t>1</w:t>
      </w:r>
      <w:r>
        <w:rPr>
          <w:spacing w:val="-6"/>
        </w:rPr>
        <w:t>、 完全随机设计资料方差分析得步骤</w:t>
      </w:r>
    </w:p>
    <w:p>
      <w:pPr>
        <w:pStyle w:val="3"/>
        <w:spacing w:before="9"/>
        <w:ind w:left="0"/>
        <w:rPr>
          <w:sz w:val="20"/>
        </w:rPr>
      </w:pPr>
    </w:p>
    <w:p>
      <w:pPr>
        <w:pStyle w:val="3"/>
      </w:pPr>
      <w:r>
        <w:t>2</w:t>
      </w:r>
      <w:r>
        <w:rPr>
          <w:spacing w:val="-6"/>
        </w:rPr>
        <w:t>、 随机区组设计资料方差分析得步骤</w:t>
      </w:r>
    </w:p>
    <w:p>
      <w:pPr>
        <w:pStyle w:val="3"/>
        <w:spacing w:before="9"/>
        <w:ind w:left="0"/>
        <w:rPr>
          <w:sz w:val="20"/>
        </w:rPr>
      </w:pPr>
    </w:p>
    <w:p>
      <w:pPr>
        <w:pStyle w:val="3"/>
        <w:tabs>
          <w:tab w:val="left" w:pos="1379"/>
        </w:tabs>
      </w:pPr>
      <w:r>
        <w:t>（三）</w:t>
      </w:r>
      <w:r>
        <w:tab/>
      </w:r>
      <w:r>
        <w:t>多样本均数的两两比较</w:t>
      </w:r>
    </w:p>
    <w:p>
      <w:pPr>
        <w:pStyle w:val="3"/>
        <w:spacing w:before="9"/>
        <w:ind w:left="0"/>
        <w:rPr>
          <w:sz w:val="20"/>
        </w:rPr>
      </w:pPr>
    </w:p>
    <w:p>
      <w:pPr>
        <w:pStyle w:val="3"/>
      </w:pPr>
      <w:r>
        <w:rPr>
          <w:rFonts w:ascii="Calibri" w:eastAsia="Calibri"/>
          <w:w w:val="95"/>
        </w:rPr>
        <w:t>1</w:t>
      </w:r>
      <w:r>
        <w:rPr>
          <w:spacing w:val="3"/>
          <w:w w:val="95"/>
        </w:rPr>
        <w:t xml:space="preserve">、 </w:t>
      </w:r>
      <w:r>
        <w:rPr>
          <w:w w:val="95"/>
        </w:rPr>
        <w:t>SNK</w:t>
      </w:r>
      <w:r>
        <w:rPr>
          <w:spacing w:val="-25"/>
          <w:w w:val="95"/>
        </w:rPr>
        <w:t xml:space="preserve"> 法</w:t>
      </w:r>
    </w:p>
    <w:p>
      <w:pPr>
        <w:pStyle w:val="3"/>
        <w:spacing w:before="265"/>
      </w:pPr>
      <w:r>
        <w:rPr>
          <w:rFonts w:ascii="Calibri" w:eastAsia="Calibri"/>
          <w:w w:val="95"/>
        </w:rPr>
        <w:t>2</w:t>
      </w:r>
      <w:r>
        <w:rPr>
          <w:spacing w:val="9"/>
          <w:w w:val="95"/>
        </w:rPr>
        <w:t xml:space="preserve">、 </w:t>
      </w:r>
      <w:r>
        <w:rPr>
          <w:w w:val="95"/>
        </w:rPr>
        <w:t>Dunnett</w:t>
      </w:r>
      <w:r>
        <w:rPr>
          <w:spacing w:val="-22"/>
          <w:w w:val="95"/>
        </w:rPr>
        <w:t xml:space="preserve"> 法</w:t>
      </w:r>
    </w:p>
    <w:p>
      <w:pPr>
        <w:pStyle w:val="3"/>
        <w:spacing w:before="265"/>
      </w:pPr>
      <w:r>
        <w:rPr>
          <w:rFonts w:ascii="Calibri" w:eastAsia="Calibri"/>
          <w:w w:val="95"/>
        </w:rPr>
        <w:t>3</w:t>
      </w:r>
      <w:r>
        <w:rPr>
          <w:spacing w:val="15"/>
          <w:w w:val="95"/>
        </w:rPr>
        <w:t xml:space="preserve">、 </w:t>
      </w:r>
      <w:r>
        <w:rPr>
          <w:w w:val="95"/>
        </w:rPr>
        <w:t>Bonfferroni</w:t>
      </w:r>
      <w:r>
        <w:rPr>
          <w:spacing w:val="-18"/>
          <w:w w:val="95"/>
        </w:rPr>
        <w:t xml:space="preserve"> 法</w:t>
      </w:r>
    </w:p>
    <w:p>
      <w:pPr>
        <w:pStyle w:val="3"/>
        <w:tabs>
          <w:tab w:val="left" w:pos="1379"/>
        </w:tabs>
        <w:spacing w:before="266"/>
      </w:pPr>
      <w:r>
        <w:t>（四）</w:t>
      </w:r>
      <w:r>
        <w:tab/>
      </w:r>
      <w:r>
        <w:t>方差分析的前提条件和数据变化</w:t>
      </w:r>
    </w:p>
    <w:p>
      <w:pPr>
        <w:pStyle w:val="3"/>
        <w:spacing w:before="8"/>
        <w:ind w:left="0"/>
        <w:rPr>
          <w:sz w:val="20"/>
        </w:rPr>
      </w:pPr>
    </w:p>
    <w:p>
      <w:pPr>
        <w:pStyle w:val="3"/>
        <w:spacing w:before="1"/>
      </w:pPr>
      <w:r>
        <w:rPr>
          <w:rFonts w:ascii="Calibri" w:eastAsia="Calibri"/>
        </w:rPr>
        <w:t>1</w:t>
      </w:r>
      <w:r>
        <w:rPr>
          <w:spacing w:val="-5"/>
        </w:rPr>
        <w:t>、 方差分析的前提条件</w:t>
      </w:r>
    </w:p>
    <w:p>
      <w:pPr>
        <w:pStyle w:val="3"/>
        <w:spacing w:before="265"/>
      </w:pPr>
      <w:r>
        <w:rPr>
          <w:rFonts w:ascii="Calibri" w:eastAsia="Calibri"/>
        </w:rPr>
        <w:t>2</w:t>
      </w:r>
      <w:r>
        <w:rPr>
          <w:spacing w:val="-5"/>
        </w:rPr>
        <w:t>、 方差齐性检验</w:t>
      </w:r>
    </w:p>
    <w:p>
      <w:pPr>
        <w:pStyle w:val="3"/>
        <w:spacing w:before="265"/>
      </w:pPr>
      <w:r>
        <w:rPr>
          <w:rFonts w:ascii="Calibri" w:eastAsia="Calibri"/>
        </w:rPr>
        <w:t>3</w:t>
      </w:r>
      <w:r>
        <w:rPr>
          <w:spacing w:val="-5"/>
        </w:rPr>
        <w:t>、 残差图</w:t>
      </w:r>
    </w:p>
    <w:p>
      <w:pPr>
        <w:pStyle w:val="3"/>
        <w:spacing w:before="265"/>
      </w:pPr>
      <w:r>
        <w:rPr>
          <w:rFonts w:ascii="Calibri" w:eastAsia="Calibri"/>
        </w:rPr>
        <w:t>4</w:t>
      </w:r>
      <w:r>
        <w:rPr>
          <w:spacing w:val="-5"/>
        </w:rPr>
        <w:t>、 数据变换</w:t>
      </w:r>
    </w:p>
    <w:p>
      <w:pPr>
        <w:pStyle w:val="3"/>
        <w:tabs>
          <w:tab w:val="left" w:pos="1379"/>
        </w:tabs>
        <w:spacing w:before="266"/>
      </w:pPr>
      <w:r>
        <w:t>（五）</w:t>
      </w:r>
      <w:r>
        <w:tab/>
      </w:r>
      <w:r>
        <w:t>案例讨论</w:t>
      </w:r>
    </w:p>
    <w:p>
      <w:pPr>
        <w:pStyle w:val="3"/>
        <w:spacing w:before="9"/>
        <w:ind w:left="0"/>
        <w:rPr>
          <w:sz w:val="20"/>
        </w:rPr>
      </w:pPr>
    </w:p>
    <w:p>
      <w:pPr>
        <w:pStyle w:val="3"/>
        <w:tabs>
          <w:tab w:val="left" w:pos="1379"/>
        </w:tabs>
        <w:spacing w:line="417" w:lineRule="auto"/>
        <w:ind w:right="5903"/>
      </w:pPr>
      <w:r>
        <w:t>（六）</w:t>
      </w:r>
      <w:r>
        <w:tab/>
      </w:r>
      <w:r>
        <w:rPr>
          <w:spacing w:val="-1"/>
        </w:rPr>
        <w:t>计</w:t>
      </w:r>
      <w:r>
        <w:t>算机实验</w:t>
      </w:r>
      <w:r>
        <w:rPr>
          <w:w w:val="95"/>
        </w:rPr>
        <w:t>八、χ</w:t>
      </w:r>
      <w:r>
        <w:rPr>
          <w:w w:val="95"/>
          <w:position w:val="14"/>
          <w:sz w:val="14"/>
        </w:rPr>
        <w:t>2</w:t>
      </w:r>
      <w:r>
        <w:rPr>
          <w:spacing w:val="-30"/>
          <w:w w:val="95"/>
          <w:position w:val="14"/>
          <w:sz w:val="14"/>
        </w:rPr>
        <w:t xml:space="preserve"> </w:t>
      </w:r>
      <w:r>
        <w:rPr>
          <w:w w:val="95"/>
        </w:rPr>
        <w:t>检验</w:t>
      </w:r>
    </w:p>
    <w:p>
      <w:pPr>
        <w:pStyle w:val="3"/>
        <w:tabs>
          <w:tab w:val="left" w:pos="1379"/>
        </w:tabs>
        <w:spacing w:line="417" w:lineRule="auto"/>
        <w:ind w:right="3558"/>
      </w:pPr>
      <w:r>
        <w:t>（一）</w:t>
      </w:r>
      <w:r>
        <w:tab/>
      </w:r>
      <w:r>
        <w:rPr>
          <w:w w:val="95"/>
        </w:rPr>
        <w:t>独立样本四格表资料的χ</w:t>
      </w:r>
      <w:r>
        <w:rPr>
          <w:w w:val="95"/>
          <w:position w:val="14"/>
          <w:sz w:val="14"/>
        </w:rPr>
        <w:t>2</w:t>
      </w:r>
      <w:r>
        <w:rPr>
          <w:spacing w:val="65"/>
          <w:w w:val="95"/>
          <w:position w:val="14"/>
          <w:sz w:val="14"/>
        </w:rPr>
        <w:t xml:space="preserve"> </w:t>
      </w:r>
      <w:r>
        <w:rPr>
          <w:w w:val="95"/>
        </w:rPr>
        <w:t>检验1、</w:t>
      </w:r>
      <w:r>
        <w:rPr>
          <w:spacing w:val="14"/>
          <w:w w:val="95"/>
        </w:rPr>
        <w:t xml:space="preserve"> </w:t>
      </w:r>
      <w:r>
        <w:rPr>
          <w:w w:val="95"/>
        </w:rPr>
        <w:t>2×2</w:t>
      </w:r>
      <w:r>
        <w:rPr>
          <w:spacing w:val="-47"/>
          <w:w w:val="95"/>
        </w:rPr>
        <w:t xml:space="preserve"> </w:t>
      </w:r>
      <w:r>
        <w:rPr>
          <w:w w:val="95"/>
        </w:rPr>
        <w:t>列联表χ</w:t>
      </w:r>
      <w:r>
        <w:rPr>
          <w:w w:val="95"/>
          <w:position w:val="14"/>
          <w:sz w:val="14"/>
        </w:rPr>
        <w:t>2</w:t>
      </w:r>
      <w:r>
        <w:rPr>
          <w:spacing w:val="-24"/>
          <w:w w:val="95"/>
          <w:position w:val="14"/>
          <w:sz w:val="14"/>
        </w:rPr>
        <w:t xml:space="preserve"> </w:t>
      </w:r>
      <w:r>
        <w:rPr>
          <w:w w:val="95"/>
        </w:rPr>
        <w:t>检验的基本思想</w:t>
      </w:r>
    </w:p>
    <w:p>
      <w:pPr>
        <w:pStyle w:val="3"/>
        <w:spacing w:line="358" w:lineRule="exact"/>
      </w:pPr>
      <w:r>
        <w:rPr>
          <w:w w:val="95"/>
        </w:rPr>
        <w:t>2</w:t>
      </w:r>
      <w:r>
        <w:rPr>
          <w:spacing w:val="47"/>
          <w:w w:val="95"/>
        </w:rPr>
        <w:t xml:space="preserve">、 </w:t>
      </w:r>
      <w:r>
        <w:rPr>
          <w:w w:val="95"/>
        </w:rPr>
        <w:t>2×2</w:t>
      </w:r>
      <w:r>
        <w:rPr>
          <w:spacing w:val="-1"/>
          <w:w w:val="95"/>
        </w:rPr>
        <w:t xml:space="preserve"> 列联表</w:t>
      </w:r>
      <w:r>
        <w:rPr>
          <w:w w:val="95"/>
        </w:rPr>
        <w:t>χ</w:t>
      </w:r>
      <w:r>
        <w:rPr>
          <w:w w:val="95"/>
          <w:position w:val="14"/>
          <w:sz w:val="14"/>
        </w:rPr>
        <w:t xml:space="preserve">2 </w:t>
      </w:r>
      <w:r>
        <w:rPr>
          <w:w w:val="95"/>
        </w:rPr>
        <w:t>检验的基本步骤</w:t>
      </w:r>
    </w:p>
    <w:p>
      <w:pPr>
        <w:pStyle w:val="3"/>
        <w:spacing w:before="264"/>
      </w:pPr>
      <w:r>
        <w:rPr>
          <w:w w:val="95"/>
        </w:rPr>
        <w:t>3</w:t>
      </w:r>
      <w:r>
        <w:rPr>
          <w:spacing w:val="47"/>
          <w:w w:val="95"/>
        </w:rPr>
        <w:t xml:space="preserve">、 </w:t>
      </w:r>
      <w:r>
        <w:rPr>
          <w:w w:val="95"/>
        </w:rPr>
        <w:t>2×2</w:t>
      </w:r>
      <w:r>
        <w:rPr>
          <w:spacing w:val="-1"/>
          <w:w w:val="95"/>
        </w:rPr>
        <w:t xml:space="preserve"> 列联表</w:t>
      </w:r>
      <w:r>
        <w:rPr>
          <w:w w:val="95"/>
        </w:rPr>
        <w:t>χ</w:t>
      </w:r>
      <w:r>
        <w:rPr>
          <w:w w:val="95"/>
          <w:position w:val="14"/>
          <w:sz w:val="14"/>
        </w:rPr>
        <w:t xml:space="preserve">2 </w:t>
      </w:r>
      <w:r>
        <w:rPr>
          <w:w w:val="95"/>
        </w:rPr>
        <w:t>检验的专用公式</w:t>
      </w:r>
    </w:p>
    <w:p>
      <w:pPr>
        <w:pStyle w:val="3"/>
        <w:spacing w:before="266"/>
      </w:pPr>
      <w:r>
        <w:rPr>
          <w:w w:val="95"/>
        </w:rPr>
        <w:t>4</w:t>
      </w:r>
      <w:r>
        <w:rPr>
          <w:spacing w:val="47"/>
          <w:w w:val="95"/>
        </w:rPr>
        <w:t xml:space="preserve">、 </w:t>
      </w:r>
      <w:r>
        <w:rPr>
          <w:w w:val="95"/>
        </w:rPr>
        <w:t>2×2</w:t>
      </w:r>
      <w:r>
        <w:rPr>
          <w:spacing w:val="-1"/>
          <w:w w:val="95"/>
        </w:rPr>
        <w:t xml:space="preserve"> 列联表</w:t>
      </w:r>
      <w:r>
        <w:rPr>
          <w:w w:val="95"/>
        </w:rPr>
        <w:t>χ</w:t>
      </w:r>
      <w:r>
        <w:rPr>
          <w:w w:val="95"/>
          <w:position w:val="14"/>
          <w:sz w:val="14"/>
        </w:rPr>
        <w:t xml:space="preserve">2 </w:t>
      </w:r>
      <w:r>
        <w:rPr>
          <w:w w:val="95"/>
        </w:rPr>
        <w:t>检验的注意事项</w:t>
      </w:r>
    </w:p>
    <w:p>
      <w:pPr>
        <w:spacing w:after="0"/>
        <w:sectPr>
          <w:pgSz w:w="11910" w:h="16840"/>
          <w:pgMar w:top="1540" w:right="1540" w:bottom="280" w:left="1680" w:header="720" w:footer="720" w:gutter="0"/>
          <w:cols w:space="720" w:num="1"/>
        </w:sectPr>
      </w:pPr>
    </w:p>
    <w:p>
      <w:pPr>
        <w:pStyle w:val="3"/>
        <w:tabs>
          <w:tab w:val="left" w:pos="1520"/>
        </w:tabs>
        <w:spacing w:before="51"/>
      </w:pPr>
      <w:r>
        <w:t>（二）</w:t>
      </w:r>
      <w:r>
        <w:tab/>
      </w:r>
      <w:r>
        <w:rPr>
          <w:w w:val="95"/>
        </w:rPr>
        <w:t>多个独立样</w:t>
      </w:r>
      <w:r>
        <w:rPr>
          <w:spacing w:val="69"/>
          <w:w w:val="95"/>
        </w:rPr>
        <w:t>本</w:t>
      </w:r>
      <w:r>
        <w:rPr>
          <w:w w:val="95"/>
        </w:rPr>
        <w:t>R×C</w:t>
      </w:r>
      <w:r>
        <w:rPr>
          <w:spacing w:val="29"/>
          <w:w w:val="95"/>
        </w:rPr>
        <w:t xml:space="preserve"> </w:t>
      </w:r>
      <w:r>
        <w:rPr>
          <w:w w:val="95"/>
        </w:rPr>
        <w:t>列联表资料的χ</w:t>
      </w:r>
      <w:r>
        <w:rPr>
          <w:w w:val="95"/>
          <w:position w:val="14"/>
          <w:sz w:val="14"/>
        </w:rPr>
        <w:t>2</w:t>
      </w:r>
      <w:r>
        <w:rPr>
          <w:spacing w:val="19"/>
          <w:w w:val="95"/>
          <w:position w:val="14"/>
          <w:sz w:val="14"/>
        </w:rPr>
        <w:t xml:space="preserve"> </w:t>
      </w:r>
      <w:r>
        <w:rPr>
          <w:w w:val="95"/>
        </w:rPr>
        <w:t>检验</w:t>
      </w:r>
    </w:p>
    <w:p>
      <w:pPr>
        <w:pStyle w:val="3"/>
        <w:spacing w:before="266"/>
        <w:ind w:left="119"/>
      </w:pPr>
      <w:r>
        <w:rPr>
          <w:rFonts w:ascii="Calibri" w:hAnsi="Calibri" w:eastAsia="Calibri"/>
          <w:w w:val="95"/>
        </w:rPr>
        <w:t>1</w:t>
      </w:r>
      <w:r>
        <w:rPr>
          <w:spacing w:val="42"/>
          <w:w w:val="95"/>
        </w:rPr>
        <w:t xml:space="preserve">、 </w:t>
      </w:r>
      <w:r>
        <w:rPr>
          <w:w w:val="95"/>
        </w:rPr>
        <w:t>R×C</w:t>
      </w:r>
      <w:r>
        <w:rPr>
          <w:spacing w:val="-2"/>
          <w:w w:val="95"/>
        </w:rPr>
        <w:t xml:space="preserve"> 列联表</w:t>
      </w:r>
      <w:r>
        <w:rPr>
          <w:w w:val="95"/>
        </w:rPr>
        <w:t>χ</w:t>
      </w:r>
      <w:r>
        <w:rPr>
          <w:w w:val="95"/>
          <w:position w:val="14"/>
          <w:sz w:val="14"/>
        </w:rPr>
        <w:t>2</w:t>
      </w:r>
      <w:r>
        <w:rPr>
          <w:spacing w:val="-2"/>
          <w:w w:val="95"/>
          <w:position w:val="14"/>
          <w:sz w:val="14"/>
        </w:rPr>
        <w:t xml:space="preserve"> </w:t>
      </w:r>
      <w:r>
        <w:rPr>
          <w:w w:val="95"/>
        </w:rPr>
        <w:t>检验的基本思想和计算步骤</w:t>
      </w:r>
    </w:p>
    <w:p>
      <w:pPr>
        <w:pStyle w:val="3"/>
        <w:spacing w:before="265"/>
      </w:pPr>
      <w:r>
        <w:rPr>
          <w:rFonts w:ascii="Calibri" w:eastAsia="Calibri"/>
        </w:rPr>
        <w:t>2</w:t>
      </w:r>
      <w:r>
        <w:rPr>
          <w:spacing w:val="-5"/>
        </w:rPr>
        <w:t>、 多个独立样本频率的比较</w:t>
      </w:r>
    </w:p>
    <w:p>
      <w:pPr>
        <w:pStyle w:val="3"/>
        <w:spacing w:before="265"/>
      </w:pPr>
      <w:r>
        <w:rPr>
          <w:rFonts w:ascii="Calibri" w:eastAsia="Calibri"/>
        </w:rPr>
        <w:t>3</w:t>
      </w:r>
      <w:r>
        <w:rPr>
          <w:spacing w:val="-5"/>
        </w:rPr>
        <w:t>、 多个独立样本频率分布的比较</w:t>
      </w:r>
    </w:p>
    <w:p>
      <w:pPr>
        <w:pStyle w:val="3"/>
        <w:spacing w:before="265"/>
      </w:pPr>
      <w:r>
        <w:rPr>
          <w:rFonts w:ascii="Calibri" w:eastAsia="Calibri"/>
        </w:rPr>
        <w:t>4</w:t>
      </w:r>
      <w:r>
        <w:rPr>
          <w:spacing w:val="-5"/>
        </w:rPr>
        <w:t>、 多组间的两两比较</w:t>
      </w:r>
    </w:p>
    <w:p>
      <w:pPr>
        <w:pStyle w:val="3"/>
        <w:spacing w:before="266"/>
      </w:pPr>
      <w:r>
        <w:rPr>
          <w:rFonts w:ascii="Calibri" w:hAnsi="Calibri" w:eastAsia="Calibri"/>
          <w:w w:val="95"/>
        </w:rPr>
        <w:t>5</w:t>
      </w:r>
      <w:r>
        <w:rPr>
          <w:spacing w:val="29"/>
          <w:w w:val="95"/>
        </w:rPr>
        <w:t xml:space="preserve">、 </w:t>
      </w:r>
      <w:r>
        <w:rPr>
          <w:w w:val="95"/>
        </w:rPr>
        <w:t>R×C</w:t>
      </w:r>
      <w:r>
        <w:rPr>
          <w:spacing w:val="-6"/>
          <w:w w:val="95"/>
        </w:rPr>
        <w:t xml:space="preserve"> 列联表</w:t>
      </w:r>
      <w:r>
        <w:rPr>
          <w:w w:val="95"/>
        </w:rPr>
        <w:t>χ</w:t>
      </w:r>
      <w:r>
        <w:rPr>
          <w:w w:val="95"/>
          <w:position w:val="14"/>
          <w:sz w:val="14"/>
        </w:rPr>
        <w:t>2</w:t>
      </w:r>
      <w:r>
        <w:rPr>
          <w:spacing w:val="-9"/>
          <w:w w:val="95"/>
          <w:position w:val="14"/>
          <w:sz w:val="14"/>
        </w:rPr>
        <w:t xml:space="preserve"> </w:t>
      </w:r>
      <w:r>
        <w:rPr>
          <w:w w:val="95"/>
        </w:rPr>
        <w:t>检验的注意事项</w:t>
      </w:r>
    </w:p>
    <w:p>
      <w:pPr>
        <w:pStyle w:val="3"/>
        <w:tabs>
          <w:tab w:val="left" w:pos="1379"/>
        </w:tabs>
        <w:spacing w:before="265"/>
      </w:pPr>
      <w:r>
        <w:t>（三）</w:t>
      </w:r>
      <w:r>
        <w:tab/>
      </w:r>
      <w:r>
        <w:rPr>
          <w:w w:val="95"/>
        </w:rPr>
        <w:t>配对设计资料的χ</w:t>
      </w:r>
      <w:r>
        <w:rPr>
          <w:w w:val="95"/>
          <w:position w:val="14"/>
          <w:sz w:val="14"/>
        </w:rPr>
        <w:t>2</w:t>
      </w:r>
      <w:r>
        <w:rPr>
          <w:spacing w:val="15"/>
          <w:w w:val="95"/>
          <w:position w:val="14"/>
          <w:sz w:val="14"/>
        </w:rPr>
        <w:t xml:space="preserve"> </w:t>
      </w:r>
      <w:r>
        <w:rPr>
          <w:w w:val="95"/>
        </w:rPr>
        <w:t>检验</w:t>
      </w:r>
    </w:p>
    <w:p>
      <w:pPr>
        <w:pStyle w:val="3"/>
        <w:spacing w:before="265"/>
      </w:pPr>
      <w:r>
        <w:rPr>
          <w:rFonts w:ascii="Calibri" w:hAnsi="Calibri" w:eastAsia="Calibri"/>
          <w:w w:val="95"/>
        </w:rPr>
        <w:t>1</w:t>
      </w:r>
      <w:r>
        <w:rPr>
          <w:spacing w:val="8"/>
          <w:w w:val="95"/>
        </w:rPr>
        <w:t xml:space="preserve">、 配对 </w:t>
      </w:r>
      <w:r>
        <w:rPr>
          <w:w w:val="95"/>
        </w:rPr>
        <w:t>2×2</w:t>
      </w:r>
      <w:r>
        <w:rPr>
          <w:spacing w:val="-4"/>
          <w:w w:val="95"/>
        </w:rPr>
        <w:t xml:space="preserve"> 列联表资料的</w:t>
      </w:r>
      <w:r>
        <w:rPr>
          <w:w w:val="95"/>
        </w:rPr>
        <w:t>χ</w:t>
      </w:r>
      <w:r>
        <w:rPr>
          <w:w w:val="95"/>
          <w:position w:val="14"/>
          <w:sz w:val="14"/>
        </w:rPr>
        <w:t>2</w:t>
      </w:r>
      <w:r>
        <w:rPr>
          <w:spacing w:val="-6"/>
          <w:w w:val="95"/>
          <w:position w:val="14"/>
          <w:sz w:val="14"/>
        </w:rPr>
        <w:t xml:space="preserve"> </w:t>
      </w:r>
      <w:r>
        <w:rPr>
          <w:w w:val="95"/>
        </w:rPr>
        <w:t>检验</w:t>
      </w:r>
    </w:p>
    <w:p>
      <w:pPr>
        <w:pStyle w:val="3"/>
        <w:spacing w:before="265"/>
      </w:pPr>
      <w:r>
        <w:rPr>
          <w:rFonts w:ascii="Calibri" w:hAnsi="Calibri" w:eastAsia="Calibri"/>
          <w:w w:val="95"/>
        </w:rPr>
        <w:t>2</w:t>
      </w:r>
      <w:r>
        <w:rPr>
          <w:spacing w:val="39"/>
          <w:w w:val="95"/>
        </w:rPr>
        <w:t>、 配对</w:t>
      </w:r>
      <w:r>
        <w:rPr>
          <w:w w:val="95"/>
        </w:rPr>
        <w:t>R×R</w:t>
      </w:r>
      <w:r>
        <w:rPr>
          <w:spacing w:val="-1"/>
          <w:w w:val="95"/>
        </w:rPr>
        <w:t xml:space="preserve"> 列链表资料的</w:t>
      </w:r>
      <w:r>
        <w:rPr>
          <w:w w:val="95"/>
        </w:rPr>
        <w:t>χ</w:t>
      </w:r>
      <w:r>
        <w:rPr>
          <w:w w:val="95"/>
          <w:position w:val="14"/>
          <w:sz w:val="14"/>
        </w:rPr>
        <w:t>2</w:t>
      </w:r>
      <w:r>
        <w:rPr>
          <w:spacing w:val="2"/>
          <w:w w:val="95"/>
          <w:position w:val="14"/>
          <w:sz w:val="14"/>
        </w:rPr>
        <w:t xml:space="preserve"> </w:t>
      </w:r>
      <w:r>
        <w:rPr>
          <w:w w:val="95"/>
        </w:rPr>
        <w:t>检验</w:t>
      </w:r>
    </w:p>
    <w:p>
      <w:pPr>
        <w:pStyle w:val="3"/>
        <w:tabs>
          <w:tab w:val="left" w:pos="1379"/>
        </w:tabs>
        <w:spacing w:before="266"/>
      </w:pPr>
      <w:r>
        <w:t>（四）</w:t>
      </w:r>
      <w:r>
        <w:tab/>
      </w:r>
      <w:r>
        <w:rPr>
          <w:w w:val="95"/>
        </w:rPr>
        <w:t>列联表资料的确切概率法</w:t>
      </w:r>
    </w:p>
    <w:p>
      <w:pPr>
        <w:pStyle w:val="3"/>
        <w:spacing w:before="8"/>
        <w:ind w:left="0"/>
        <w:rPr>
          <w:sz w:val="20"/>
        </w:rPr>
      </w:pPr>
    </w:p>
    <w:p>
      <w:pPr>
        <w:pStyle w:val="3"/>
        <w:spacing w:before="1"/>
      </w:pPr>
      <w:r>
        <w:rPr>
          <w:rFonts w:ascii="Calibri" w:eastAsia="Calibri"/>
          <w:w w:val="95"/>
        </w:rPr>
        <w:t>1</w:t>
      </w:r>
      <w:r>
        <w:rPr>
          <w:spacing w:val="33"/>
          <w:w w:val="95"/>
        </w:rPr>
        <w:t xml:space="preserve">、 </w:t>
      </w:r>
      <w:r>
        <w:rPr>
          <w:w w:val="95"/>
        </w:rPr>
        <w:t>Fisher</w:t>
      </w:r>
      <w:r>
        <w:rPr>
          <w:spacing w:val="-4"/>
          <w:w w:val="95"/>
        </w:rPr>
        <w:t xml:space="preserve"> 确切概率法的基本思想</w:t>
      </w:r>
    </w:p>
    <w:p>
      <w:pPr>
        <w:pStyle w:val="3"/>
        <w:spacing w:before="265"/>
      </w:pPr>
      <w:r>
        <w:rPr>
          <w:rFonts w:ascii="Calibri" w:eastAsia="Calibri"/>
        </w:rPr>
        <w:t>2</w:t>
      </w:r>
      <w:r>
        <w:rPr>
          <w:spacing w:val="-5"/>
        </w:rPr>
        <w:t>、 确切概率法的基本步骤</w:t>
      </w:r>
    </w:p>
    <w:p>
      <w:pPr>
        <w:pStyle w:val="3"/>
        <w:tabs>
          <w:tab w:val="left" w:pos="1379"/>
        </w:tabs>
        <w:spacing w:before="265" w:line="417" w:lineRule="auto"/>
        <w:ind w:right="4117"/>
      </w:pPr>
      <w:r>
        <w:t>（五）</w:t>
      </w:r>
      <w:r>
        <w:tab/>
      </w:r>
      <w:r>
        <w:rPr>
          <w:w w:val="95"/>
        </w:rPr>
        <w:t>χ</w:t>
      </w:r>
      <w:r>
        <w:rPr>
          <w:w w:val="95"/>
          <w:position w:val="14"/>
          <w:sz w:val="14"/>
        </w:rPr>
        <w:t>2</w:t>
      </w:r>
      <w:r>
        <w:rPr>
          <w:spacing w:val="49"/>
          <w:w w:val="95"/>
          <w:position w:val="14"/>
          <w:sz w:val="14"/>
        </w:rPr>
        <w:t xml:space="preserve"> </w:t>
      </w:r>
      <w:r>
        <w:rPr>
          <w:w w:val="95"/>
        </w:rPr>
        <w:t>检验用于拟合优度检验1、</w:t>
      </w:r>
      <w:r>
        <w:rPr>
          <w:spacing w:val="75"/>
          <w:w w:val="95"/>
        </w:rPr>
        <w:t xml:space="preserve"> </w:t>
      </w:r>
      <w:r>
        <w:rPr>
          <w:w w:val="95"/>
        </w:rPr>
        <w:t>拟合优度χ</w:t>
      </w:r>
      <w:r>
        <w:rPr>
          <w:w w:val="95"/>
          <w:position w:val="14"/>
          <w:sz w:val="14"/>
        </w:rPr>
        <w:t>2</w:t>
      </w:r>
      <w:r>
        <w:rPr>
          <w:spacing w:val="-21"/>
          <w:w w:val="95"/>
          <w:position w:val="14"/>
          <w:sz w:val="14"/>
        </w:rPr>
        <w:t xml:space="preserve"> </w:t>
      </w:r>
      <w:r>
        <w:rPr>
          <w:w w:val="95"/>
        </w:rPr>
        <w:t>检验的基本思想</w:t>
      </w:r>
    </w:p>
    <w:p>
      <w:pPr>
        <w:pStyle w:val="3"/>
        <w:spacing w:line="358" w:lineRule="exact"/>
      </w:pPr>
      <w:r>
        <w:rPr>
          <w:w w:val="95"/>
        </w:rPr>
        <w:t>2</w:t>
      </w:r>
      <w:r>
        <w:rPr>
          <w:spacing w:val="11"/>
          <w:w w:val="95"/>
        </w:rPr>
        <w:t>、 拟合优度</w:t>
      </w:r>
      <w:r>
        <w:rPr>
          <w:w w:val="95"/>
        </w:rPr>
        <w:t>χ</w:t>
      </w:r>
      <w:r>
        <w:rPr>
          <w:w w:val="95"/>
          <w:position w:val="14"/>
          <w:sz w:val="14"/>
        </w:rPr>
        <w:t>2</w:t>
      </w:r>
      <w:r>
        <w:rPr>
          <w:spacing w:val="-6"/>
          <w:w w:val="95"/>
          <w:position w:val="14"/>
          <w:sz w:val="14"/>
        </w:rPr>
        <w:t xml:space="preserve"> </w:t>
      </w:r>
      <w:r>
        <w:rPr>
          <w:w w:val="95"/>
        </w:rPr>
        <w:t>检验的计算步骤</w:t>
      </w:r>
    </w:p>
    <w:p>
      <w:pPr>
        <w:pStyle w:val="3"/>
        <w:tabs>
          <w:tab w:val="left" w:pos="1379"/>
        </w:tabs>
        <w:spacing w:before="265"/>
      </w:pPr>
      <w:r>
        <w:t>（六）</w:t>
      </w:r>
      <w:r>
        <w:tab/>
      </w:r>
      <w:r>
        <w:t>案例讨论</w:t>
      </w:r>
    </w:p>
    <w:p>
      <w:pPr>
        <w:pStyle w:val="3"/>
        <w:spacing w:before="9"/>
        <w:ind w:left="0"/>
        <w:rPr>
          <w:sz w:val="20"/>
        </w:rPr>
      </w:pPr>
    </w:p>
    <w:p>
      <w:pPr>
        <w:pStyle w:val="3"/>
        <w:tabs>
          <w:tab w:val="left" w:pos="1379"/>
        </w:tabs>
      </w:pPr>
      <w:r>
        <w:t>（七）</w:t>
      </w:r>
      <w:r>
        <w:tab/>
      </w:r>
      <w:r>
        <w:t>计算机实验</w:t>
      </w:r>
    </w:p>
    <w:p>
      <w:pPr>
        <w:pStyle w:val="3"/>
        <w:spacing w:before="9"/>
        <w:ind w:left="0"/>
        <w:rPr>
          <w:sz w:val="20"/>
        </w:rPr>
      </w:pPr>
    </w:p>
    <w:p>
      <w:pPr>
        <w:pStyle w:val="3"/>
      </w:pPr>
      <w:r>
        <w:rPr>
          <w:w w:val="95"/>
        </w:rPr>
        <w:t>九、基于秩次的非参数检验</w:t>
      </w:r>
    </w:p>
    <w:p>
      <w:pPr>
        <w:pStyle w:val="3"/>
        <w:spacing w:before="9"/>
        <w:ind w:left="0"/>
        <w:rPr>
          <w:sz w:val="20"/>
        </w:rPr>
      </w:pPr>
    </w:p>
    <w:p>
      <w:pPr>
        <w:pStyle w:val="3"/>
        <w:tabs>
          <w:tab w:val="left" w:pos="1379"/>
        </w:tabs>
      </w:pPr>
      <w:r>
        <w:t>（一）</w:t>
      </w:r>
      <w:r>
        <w:tab/>
      </w:r>
      <w:r>
        <w:rPr>
          <w:w w:val="95"/>
        </w:rPr>
        <w:t>配对设计资料的符号秩和检验</w:t>
      </w:r>
    </w:p>
    <w:p>
      <w:pPr>
        <w:pStyle w:val="3"/>
        <w:spacing w:before="9"/>
        <w:ind w:left="0"/>
        <w:rPr>
          <w:sz w:val="20"/>
        </w:rPr>
      </w:pPr>
    </w:p>
    <w:p>
      <w:pPr>
        <w:pStyle w:val="3"/>
        <w:tabs>
          <w:tab w:val="left" w:pos="1379"/>
        </w:tabs>
      </w:pPr>
      <w:r>
        <w:t>（二）</w:t>
      </w:r>
      <w:r>
        <w:tab/>
      </w:r>
      <w:r>
        <w:rPr>
          <w:w w:val="95"/>
        </w:rPr>
        <w:t>两组独立样本比较的秩和检验</w:t>
      </w:r>
    </w:p>
    <w:p>
      <w:pPr>
        <w:pStyle w:val="3"/>
        <w:spacing w:before="9"/>
        <w:ind w:left="0"/>
        <w:rPr>
          <w:sz w:val="20"/>
        </w:rPr>
      </w:pPr>
    </w:p>
    <w:p>
      <w:pPr>
        <w:pStyle w:val="3"/>
      </w:pPr>
      <w:r>
        <w:rPr>
          <w:rFonts w:ascii="Calibri" w:eastAsia="Calibri"/>
        </w:rPr>
        <w:t>1</w:t>
      </w:r>
      <w:r>
        <w:rPr>
          <w:spacing w:val="-6"/>
        </w:rPr>
        <w:t>、 两组连续性变量资料的秩和检验</w:t>
      </w:r>
    </w:p>
    <w:p>
      <w:pPr>
        <w:pStyle w:val="3"/>
        <w:spacing w:before="266"/>
      </w:pPr>
      <w:r>
        <w:rPr>
          <w:rFonts w:ascii="Calibri" w:eastAsia="Calibri"/>
        </w:rPr>
        <w:t>2</w:t>
      </w:r>
      <w:r>
        <w:rPr>
          <w:spacing w:val="-6"/>
        </w:rPr>
        <w:t>、 两组有序分类变量资料的秩和检验</w:t>
      </w:r>
    </w:p>
    <w:p>
      <w:pPr>
        <w:spacing w:after="0"/>
        <w:sectPr>
          <w:pgSz w:w="11910" w:h="16840"/>
          <w:pgMar w:top="1520" w:right="1540" w:bottom="280" w:left="1680" w:header="720" w:footer="720" w:gutter="0"/>
          <w:cols w:space="720" w:num="1"/>
        </w:sectPr>
      </w:pPr>
    </w:p>
    <w:p>
      <w:pPr>
        <w:pStyle w:val="3"/>
        <w:tabs>
          <w:tab w:val="left" w:pos="1379"/>
        </w:tabs>
        <w:spacing w:before="31"/>
      </w:pPr>
      <w:r>
        <w:t>（三）</w:t>
      </w:r>
      <w:r>
        <w:tab/>
      </w:r>
      <w:r>
        <w:t>多组独立样本比较的秩和检验</w:t>
      </w:r>
    </w:p>
    <w:p>
      <w:pPr>
        <w:pStyle w:val="3"/>
        <w:spacing w:before="9"/>
        <w:ind w:left="0"/>
        <w:rPr>
          <w:sz w:val="20"/>
        </w:rPr>
      </w:pPr>
    </w:p>
    <w:p>
      <w:pPr>
        <w:pStyle w:val="3"/>
      </w:pPr>
      <w:r>
        <w:rPr>
          <w:rFonts w:ascii="Calibri" w:eastAsia="Calibri"/>
        </w:rPr>
        <w:t>1</w:t>
      </w:r>
      <w:r>
        <w:rPr>
          <w:spacing w:val="-6"/>
        </w:rPr>
        <w:t>、 多组连续变量资料的秩和检验</w:t>
      </w:r>
    </w:p>
    <w:p>
      <w:pPr>
        <w:pStyle w:val="3"/>
        <w:spacing w:before="266"/>
      </w:pPr>
      <w:r>
        <w:rPr>
          <w:rFonts w:ascii="Calibri" w:eastAsia="Calibri"/>
        </w:rPr>
        <w:t>2</w:t>
      </w:r>
      <w:r>
        <w:rPr>
          <w:spacing w:val="-6"/>
        </w:rPr>
        <w:t>、 多组有序变量资料的秩和检验</w:t>
      </w:r>
    </w:p>
    <w:p>
      <w:pPr>
        <w:pStyle w:val="3"/>
        <w:tabs>
          <w:tab w:val="left" w:pos="1379"/>
        </w:tabs>
        <w:spacing w:before="265"/>
      </w:pPr>
      <w:r>
        <w:t>（四）</w:t>
      </w:r>
      <w:r>
        <w:tab/>
      </w:r>
      <w:r>
        <w:t>堆积区组设计资料的秩和检验</w:t>
      </w:r>
    </w:p>
    <w:p>
      <w:pPr>
        <w:pStyle w:val="3"/>
        <w:spacing w:before="9"/>
        <w:ind w:left="0"/>
        <w:rPr>
          <w:sz w:val="20"/>
        </w:rPr>
      </w:pPr>
    </w:p>
    <w:p>
      <w:pPr>
        <w:pStyle w:val="3"/>
        <w:tabs>
          <w:tab w:val="left" w:pos="1379"/>
        </w:tabs>
      </w:pPr>
      <w:r>
        <w:t>（五）</w:t>
      </w:r>
      <w:r>
        <w:tab/>
      </w:r>
      <w:r>
        <w:t>多个样本间的多重比较</w:t>
      </w:r>
    </w:p>
    <w:p>
      <w:pPr>
        <w:pStyle w:val="3"/>
        <w:spacing w:before="9"/>
        <w:ind w:left="0"/>
        <w:rPr>
          <w:sz w:val="20"/>
        </w:rPr>
      </w:pPr>
    </w:p>
    <w:p>
      <w:pPr>
        <w:pStyle w:val="3"/>
      </w:pPr>
      <w:r>
        <w:rPr>
          <w:rFonts w:ascii="Calibri" w:eastAsia="Calibri"/>
        </w:rPr>
        <w:t>1</w:t>
      </w:r>
      <w:r>
        <w:rPr>
          <w:spacing w:val="-6"/>
        </w:rPr>
        <w:t>、 完全随机设计多样本间的多重比较</w:t>
      </w:r>
    </w:p>
    <w:p>
      <w:pPr>
        <w:pStyle w:val="3"/>
        <w:spacing w:before="265"/>
      </w:pPr>
      <w:r>
        <w:rPr>
          <w:rFonts w:ascii="Calibri" w:eastAsia="Calibri"/>
        </w:rPr>
        <w:t>2</w:t>
      </w:r>
      <w:r>
        <w:rPr>
          <w:spacing w:val="-6"/>
        </w:rPr>
        <w:t>、 随机化区组设计资料的多重比较</w:t>
      </w:r>
    </w:p>
    <w:p>
      <w:pPr>
        <w:pStyle w:val="3"/>
        <w:tabs>
          <w:tab w:val="left" w:pos="1379"/>
        </w:tabs>
        <w:spacing w:before="265"/>
      </w:pPr>
      <w:r>
        <w:t>（六）</w:t>
      </w:r>
      <w:r>
        <w:tab/>
      </w:r>
      <w:r>
        <w:t>案例讨论</w:t>
      </w:r>
    </w:p>
    <w:p>
      <w:pPr>
        <w:pStyle w:val="3"/>
        <w:spacing w:before="9"/>
        <w:ind w:left="0"/>
        <w:rPr>
          <w:sz w:val="20"/>
        </w:rPr>
      </w:pPr>
    </w:p>
    <w:p>
      <w:pPr>
        <w:pStyle w:val="3"/>
        <w:tabs>
          <w:tab w:val="left" w:pos="1379"/>
        </w:tabs>
        <w:spacing w:line="417" w:lineRule="auto"/>
        <w:ind w:right="5762"/>
      </w:pPr>
      <w:r>
        <w:t>（七）</w:t>
      </w:r>
      <w:r>
        <w:tab/>
      </w:r>
      <w:r>
        <w:t>计算机实验</w:t>
      </w:r>
      <w:r>
        <w:rPr>
          <w:spacing w:val="-1"/>
        </w:rPr>
        <w:t>十</w:t>
      </w:r>
      <w:r>
        <w:t>、两变量关联性分析</w:t>
      </w:r>
    </w:p>
    <w:p>
      <w:pPr>
        <w:pStyle w:val="3"/>
        <w:tabs>
          <w:tab w:val="left" w:pos="1379"/>
        </w:tabs>
        <w:spacing w:line="358" w:lineRule="exact"/>
      </w:pPr>
      <w:r>
        <w:t>（一）</w:t>
      </w:r>
      <w:r>
        <w:tab/>
      </w:r>
      <w:r>
        <w:t>线性相关</w:t>
      </w:r>
    </w:p>
    <w:p>
      <w:pPr>
        <w:pStyle w:val="3"/>
        <w:spacing w:before="9"/>
        <w:ind w:left="0"/>
        <w:rPr>
          <w:sz w:val="20"/>
        </w:rPr>
      </w:pPr>
    </w:p>
    <w:p>
      <w:pPr>
        <w:pStyle w:val="3"/>
      </w:pPr>
      <w:r>
        <w:rPr>
          <w:rFonts w:ascii="Calibri" w:eastAsia="Calibri"/>
        </w:rPr>
        <w:t>1</w:t>
      </w:r>
      <w:r>
        <w:rPr>
          <w:spacing w:val="-5"/>
        </w:rPr>
        <w:t>、 线性相关的概念及其统计描述</w:t>
      </w:r>
    </w:p>
    <w:p>
      <w:pPr>
        <w:pStyle w:val="3"/>
        <w:spacing w:before="266"/>
      </w:pPr>
      <w:r>
        <w:rPr>
          <w:rFonts w:ascii="Calibri" w:eastAsia="Calibri"/>
        </w:rPr>
        <w:t>2</w:t>
      </w:r>
      <w:r>
        <w:rPr>
          <w:spacing w:val="-5"/>
        </w:rPr>
        <w:t>、 线性相关系数的意义及计算</w:t>
      </w:r>
    </w:p>
    <w:p>
      <w:pPr>
        <w:pStyle w:val="3"/>
        <w:spacing w:before="265"/>
      </w:pPr>
      <w:r>
        <w:rPr>
          <w:rFonts w:ascii="Calibri" w:eastAsia="Calibri"/>
        </w:rPr>
        <w:t>3</w:t>
      </w:r>
      <w:r>
        <w:rPr>
          <w:spacing w:val="-5"/>
        </w:rPr>
        <w:t>、 线性相关系数的统计推断</w:t>
      </w:r>
    </w:p>
    <w:p>
      <w:pPr>
        <w:pStyle w:val="3"/>
        <w:spacing w:before="265"/>
      </w:pPr>
      <w:r>
        <w:rPr>
          <w:rFonts w:ascii="Calibri" w:eastAsia="Calibri"/>
        </w:rPr>
        <w:t>4</w:t>
      </w:r>
      <w:r>
        <w:rPr>
          <w:spacing w:val="-6"/>
        </w:rPr>
        <w:t>、 线性相关分析中应注意的问题</w:t>
      </w:r>
    </w:p>
    <w:p>
      <w:pPr>
        <w:pStyle w:val="3"/>
        <w:spacing w:before="265"/>
      </w:pPr>
      <w:r>
        <w:rPr>
          <w:rFonts w:ascii="Calibri" w:eastAsia="Calibri"/>
        </w:rPr>
        <w:t>5</w:t>
      </w:r>
      <w:r>
        <w:rPr>
          <w:spacing w:val="-6"/>
        </w:rPr>
        <w:t>、 简单线性相关的样本含量估算</w:t>
      </w:r>
    </w:p>
    <w:p>
      <w:pPr>
        <w:pStyle w:val="3"/>
        <w:tabs>
          <w:tab w:val="left" w:pos="1379"/>
        </w:tabs>
        <w:spacing w:before="266"/>
      </w:pPr>
      <w:r>
        <w:t>（二）</w:t>
      </w:r>
      <w:r>
        <w:tab/>
      </w:r>
      <w:r>
        <w:t>秩相关</w:t>
      </w:r>
    </w:p>
    <w:p>
      <w:pPr>
        <w:pStyle w:val="3"/>
        <w:spacing w:before="9"/>
        <w:ind w:left="0"/>
        <w:rPr>
          <w:sz w:val="20"/>
        </w:rPr>
      </w:pPr>
    </w:p>
    <w:p>
      <w:pPr>
        <w:pStyle w:val="3"/>
      </w:pPr>
      <w:r>
        <w:rPr>
          <w:rFonts w:ascii="Calibri" w:eastAsia="Calibri"/>
        </w:rPr>
        <w:t>1</w:t>
      </w:r>
      <w:r>
        <w:rPr>
          <w:spacing w:val="-5"/>
        </w:rPr>
        <w:t>、 秩相关的概念及其统计描述</w:t>
      </w:r>
    </w:p>
    <w:p>
      <w:pPr>
        <w:pStyle w:val="3"/>
        <w:spacing w:before="265"/>
      </w:pPr>
      <w:r>
        <w:rPr>
          <w:rFonts w:ascii="Calibri" w:eastAsia="Calibri"/>
        </w:rPr>
        <w:t>2</w:t>
      </w:r>
      <w:r>
        <w:rPr>
          <w:spacing w:val="-5"/>
        </w:rPr>
        <w:t>、 秩相关系数的假设检验</w:t>
      </w:r>
    </w:p>
    <w:p>
      <w:pPr>
        <w:pStyle w:val="3"/>
        <w:tabs>
          <w:tab w:val="left" w:pos="1379"/>
        </w:tabs>
        <w:spacing w:before="265"/>
      </w:pPr>
      <w:r>
        <w:t>（三）</w:t>
      </w:r>
      <w:r>
        <w:tab/>
      </w:r>
      <w:r>
        <w:rPr>
          <w:w w:val="95"/>
        </w:rPr>
        <w:t>分类变量的关联性分析</w:t>
      </w:r>
    </w:p>
    <w:p>
      <w:pPr>
        <w:pStyle w:val="3"/>
        <w:spacing w:before="9"/>
        <w:ind w:left="0"/>
        <w:rPr>
          <w:sz w:val="20"/>
        </w:rPr>
      </w:pPr>
    </w:p>
    <w:p>
      <w:pPr>
        <w:pStyle w:val="3"/>
      </w:pPr>
      <w:r>
        <w:rPr>
          <w:rFonts w:ascii="Calibri" w:hAnsi="Calibri" w:eastAsia="Calibri"/>
          <w:w w:val="95"/>
        </w:rPr>
        <w:t>1</w:t>
      </w:r>
      <w:r>
        <w:rPr>
          <w:spacing w:val="6"/>
          <w:w w:val="95"/>
        </w:rPr>
        <w:t xml:space="preserve">、 交叉分类 </w:t>
      </w:r>
      <w:r>
        <w:rPr>
          <w:w w:val="95"/>
        </w:rPr>
        <w:t>2×2</w:t>
      </w:r>
      <w:r>
        <w:rPr>
          <w:spacing w:val="-4"/>
          <w:w w:val="95"/>
        </w:rPr>
        <w:t xml:space="preserve"> 表的关联分析</w:t>
      </w:r>
    </w:p>
    <w:p>
      <w:pPr>
        <w:pStyle w:val="3"/>
        <w:spacing w:before="266"/>
      </w:pPr>
      <w:r>
        <w:rPr>
          <w:rFonts w:ascii="Calibri" w:hAnsi="Calibri" w:eastAsia="Calibri"/>
          <w:w w:val="95"/>
        </w:rPr>
        <w:t>2</w:t>
      </w:r>
      <w:r>
        <w:rPr>
          <w:spacing w:val="30"/>
          <w:w w:val="95"/>
        </w:rPr>
        <w:t xml:space="preserve">、 </w:t>
      </w:r>
      <w:r>
        <w:rPr>
          <w:w w:val="95"/>
        </w:rPr>
        <w:t>2×2</w:t>
      </w:r>
      <w:r>
        <w:rPr>
          <w:spacing w:val="-4"/>
          <w:w w:val="95"/>
        </w:rPr>
        <w:t xml:space="preserve"> 配对资料的关联性分析</w:t>
      </w:r>
    </w:p>
    <w:p>
      <w:pPr>
        <w:spacing w:after="0"/>
        <w:sectPr>
          <w:pgSz w:w="11910" w:h="16840"/>
          <w:pgMar w:top="1540" w:right="1540" w:bottom="280" w:left="1680" w:header="720" w:footer="720" w:gutter="0"/>
          <w:cols w:space="720" w:num="1"/>
        </w:sectPr>
      </w:pPr>
    </w:p>
    <w:p>
      <w:pPr>
        <w:pStyle w:val="3"/>
        <w:spacing w:before="31"/>
      </w:pPr>
      <w:r>
        <w:rPr>
          <w:rFonts w:ascii="Calibri" w:hAnsi="Calibri" w:eastAsia="Calibri"/>
          <w:w w:val="95"/>
        </w:rPr>
        <w:t>3</w:t>
      </w:r>
      <w:r>
        <w:rPr>
          <w:spacing w:val="33"/>
          <w:w w:val="95"/>
        </w:rPr>
        <w:t xml:space="preserve">、 </w:t>
      </w:r>
      <w:r>
        <w:rPr>
          <w:w w:val="95"/>
        </w:rPr>
        <w:t>R×C</w:t>
      </w:r>
      <w:r>
        <w:rPr>
          <w:spacing w:val="-4"/>
          <w:w w:val="95"/>
        </w:rPr>
        <w:t xml:space="preserve"> 表分类资料的关联性分析</w:t>
      </w:r>
    </w:p>
    <w:p>
      <w:pPr>
        <w:pStyle w:val="3"/>
        <w:spacing w:before="266"/>
      </w:pPr>
      <w:r>
        <w:rPr>
          <w:rFonts w:ascii="Calibri" w:eastAsia="Calibri"/>
        </w:rPr>
        <w:t>4</w:t>
      </w:r>
      <w:r>
        <w:rPr>
          <w:spacing w:val="-5"/>
        </w:rPr>
        <w:t>、 两有序分类变量的关联性分析</w:t>
      </w:r>
    </w:p>
    <w:p>
      <w:pPr>
        <w:pStyle w:val="3"/>
        <w:spacing w:before="265"/>
      </w:pPr>
      <w:r>
        <w:rPr>
          <w:rFonts w:ascii="Calibri" w:eastAsia="Calibri"/>
          <w:w w:val="95"/>
        </w:rPr>
        <w:t>5</w:t>
      </w:r>
      <w:r>
        <w:rPr>
          <w:spacing w:val="9"/>
          <w:w w:val="95"/>
        </w:rPr>
        <w:t xml:space="preserve">、 </w:t>
      </w:r>
      <w:r>
        <w:rPr>
          <w:w w:val="95"/>
        </w:rPr>
        <w:t>Kappa</w:t>
      </w:r>
      <w:r>
        <w:rPr>
          <w:spacing w:val="-15"/>
          <w:w w:val="95"/>
        </w:rPr>
        <w:t xml:space="preserve"> 指数</w:t>
      </w:r>
    </w:p>
    <w:p>
      <w:pPr>
        <w:pStyle w:val="3"/>
        <w:tabs>
          <w:tab w:val="left" w:pos="1379"/>
        </w:tabs>
        <w:spacing w:before="265"/>
      </w:pPr>
      <w:r>
        <w:t>（四）</w:t>
      </w:r>
      <w:r>
        <w:tab/>
      </w:r>
      <w:r>
        <w:t>案例讨论</w:t>
      </w:r>
    </w:p>
    <w:p>
      <w:pPr>
        <w:pStyle w:val="3"/>
        <w:spacing w:before="9"/>
        <w:ind w:left="0"/>
        <w:rPr>
          <w:sz w:val="20"/>
        </w:rPr>
      </w:pPr>
    </w:p>
    <w:p>
      <w:pPr>
        <w:pStyle w:val="3"/>
        <w:tabs>
          <w:tab w:val="left" w:pos="1379"/>
        </w:tabs>
        <w:spacing w:line="417" w:lineRule="auto"/>
        <w:ind w:right="5903"/>
      </w:pPr>
      <w:r>
        <w:t>（五）</w:t>
      </w:r>
      <w:r>
        <w:tab/>
      </w:r>
      <w:r>
        <w:rPr>
          <w:spacing w:val="-1"/>
        </w:rPr>
        <w:t>计</w:t>
      </w:r>
      <w:r>
        <w:t>算机实验十一、简单线性回归</w:t>
      </w:r>
    </w:p>
    <w:p>
      <w:pPr>
        <w:pStyle w:val="3"/>
        <w:tabs>
          <w:tab w:val="left" w:pos="1379"/>
        </w:tabs>
        <w:spacing w:line="358" w:lineRule="exact"/>
      </w:pPr>
      <w:r>
        <w:t>（一）</w:t>
      </w:r>
      <w:r>
        <w:tab/>
      </w:r>
      <w:r>
        <w:rPr>
          <w:w w:val="95"/>
        </w:rPr>
        <w:t>线性回归</w:t>
      </w:r>
    </w:p>
    <w:p>
      <w:pPr>
        <w:pStyle w:val="3"/>
        <w:spacing w:before="9"/>
        <w:ind w:left="0"/>
        <w:rPr>
          <w:sz w:val="20"/>
        </w:rPr>
      </w:pPr>
    </w:p>
    <w:p>
      <w:pPr>
        <w:pStyle w:val="3"/>
      </w:pPr>
      <w:r>
        <w:rPr>
          <w:rFonts w:ascii="Calibri" w:eastAsia="Calibri"/>
        </w:rPr>
        <w:t>1</w:t>
      </w:r>
      <w:r>
        <w:rPr>
          <w:spacing w:val="-5"/>
        </w:rPr>
        <w:t>、 线性回归的概念及其统计描述</w:t>
      </w:r>
    </w:p>
    <w:p>
      <w:pPr>
        <w:pStyle w:val="3"/>
        <w:spacing w:before="265"/>
      </w:pPr>
      <w:r>
        <w:rPr>
          <w:rFonts w:ascii="Calibri" w:eastAsia="Calibri"/>
        </w:rPr>
        <w:t>2</w:t>
      </w:r>
      <w:r>
        <w:rPr>
          <w:spacing w:val="-5"/>
        </w:rPr>
        <w:t>、 线性回归的适用条件</w:t>
      </w:r>
    </w:p>
    <w:p>
      <w:pPr>
        <w:pStyle w:val="3"/>
        <w:spacing w:before="266"/>
      </w:pPr>
      <w:r>
        <w:rPr>
          <w:rFonts w:ascii="Calibri" w:eastAsia="Calibri"/>
        </w:rPr>
        <w:t>3</w:t>
      </w:r>
      <w:r>
        <w:rPr>
          <w:spacing w:val="-5"/>
        </w:rPr>
        <w:t>、 回归参数的估计</w:t>
      </w:r>
    </w:p>
    <w:p>
      <w:pPr>
        <w:pStyle w:val="3"/>
        <w:spacing w:before="265"/>
      </w:pPr>
      <w:r>
        <w:rPr>
          <w:rFonts w:ascii="Calibri" w:hAnsi="Calibri" w:eastAsia="Calibri"/>
        </w:rPr>
        <w:t>4</w:t>
      </w:r>
      <w:r>
        <w:rPr>
          <w:spacing w:val="-5"/>
        </w:rPr>
        <w:t>、 总体回归系数</w:t>
      </w:r>
      <w:r>
        <w:t>β的统计推断</w:t>
      </w:r>
    </w:p>
    <w:p>
      <w:pPr>
        <w:pStyle w:val="3"/>
        <w:tabs>
          <w:tab w:val="left" w:pos="1379"/>
        </w:tabs>
        <w:spacing w:before="265"/>
      </w:pPr>
      <w:r>
        <w:t>（二）</w:t>
      </w:r>
      <w:r>
        <w:tab/>
      </w:r>
      <w:r>
        <w:t>线性回归的应用</w:t>
      </w:r>
    </w:p>
    <w:p>
      <w:pPr>
        <w:pStyle w:val="3"/>
        <w:spacing w:before="9"/>
        <w:ind w:left="0"/>
        <w:rPr>
          <w:sz w:val="20"/>
        </w:rPr>
      </w:pPr>
    </w:p>
    <w:p>
      <w:pPr>
        <w:pStyle w:val="3"/>
      </w:pPr>
      <w:r>
        <w:rPr>
          <w:rFonts w:ascii="Calibri" w:eastAsia="Calibri"/>
        </w:rPr>
        <w:t>1</w:t>
      </w:r>
      <w:r>
        <w:rPr>
          <w:spacing w:val="-5"/>
        </w:rPr>
        <w:t>、 统计预测</w:t>
      </w:r>
    </w:p>
    <w:p>
      <w:pPr>
        <w:pStyle w:val="3"/>
        <w:spacing w:before="265"/>
      </w:pPr>
      <w:r>
        <w:rPr>
          <w:rFonts w:ascii="Calibri" w:eastAsia="Calibri"/>
        </w:rPr>
        <w:t>2</w:t>
      </w:r>
      <w:r>
        <w:rPr>
          <w:spacing w:val="-5"/>
        </w:rPr>
        <w:t>、 统计控制</w:t>
      </w:r>
    </w:p>
    <w:p>
      <w:pPr>
        <w:pStyle w:val="3"/>
        <w:tabs>
          <w:tab w:val="left" w:pos="1379"/>
        </w:tabs>
        <w:spacing w:before="266"/>
      </w:pPr>
      <w:r>
        <w:t>（三）</w:t>
      </w:r>
      <w:r>
        <w:tab/>
      </w:r>
      <w:r>
        <w:t>残差分析</w:t>
      </w:r>
    </w:p>
    <w:p>
      <w:pPr>
        <w:pStyle w:val="3"/>
        <w:spacing w:before="9"/>
        <w:ind w:left="0"/>
        <w:rPr>
          <w:sz w:val="20"/>
        </w:rPr>
      </w:pPr>
    </w:p>
    <w:p>
      <w:pPr>
        <w:pStyle w:val="3"/>
        <w:tabs>
          <w:tab w:val="left" w:pos="1379"/>
        </w:tabs>
      </w:pPr>
      <w:r>
        <w:t>（四）</w:t>
      </w:r>
      <w:r>
        <w:tab/>
      </w:r>
      <w:r>
        <w:t>非线性回归</w:t>
      </w:r>
    </w:p>
    <w:p>
      <w:pPr>
        <w:pStyle w:val="3"/>
        <w:spacing w:before="9"/>
        <w:ind w:left="0"/>
        <w:rPr>
          <w:sz w:val="20"/>
        </w:rPr>
      </w:pPr>
    </w:p>
    <w:p>
      <w:pPr>
        <w:pStyle w:val="3"/>
      </w:pPr>
      <w:r>
        <w:rPr>
          <w:rFonts w:ascii="Calibri" w:eastAsia="Calibri"/>
        </w:rPr>
        <w:t>1</w:t>
      </w:r>
      <w:r>
        <w:rPr>
          <w:spacing w:val="5"/>
        </w:rPr>
        <w:t>、 非线性回归分析的基本策略</w:t>
      </w:r>
    </w:p>
    <w:p>
      <w:pPr>
        <w:pStyle w:val="3"/>
        <w:spacing w:before="265"/>
      </w:pPr>
      <w:r>
        <w:rPr>
          <w:rFonts w:ascii="Calibri" w:eastAsia="Calibri"/>
        </w:rPr>
        <w:t>2</w:t>
      </w:r>
      <w:r>
        <w:rPr>
          <w:spacing w:val="-5"/>
        </w:rPr>
        <w:t>、 曲线直线化</w:t>
      </w:r>
    </w:p>
    <w:p>
      <w:pPr>
        <w:pStyle w:val="3"/>
        <w:tabs>
          <w:tab w:val="left" w:pos="1379"/>
        </w:tabs>
        <w:spacing w:before="265"/>
      </w:pPr>
      <w:r>
        <w:t>（五）</w:t>
      </w:r>
      <w:r>
        <w:tab/>
      </w:r>
      <w:r>
        <w:t>案例讨论</w:t>
      </w:r>
    </w:p>
    <w:p>
      <w:pPr>
        <w:pStyle w:val="3"/>
        <w:spacing w:before="9"/>
        <w:ind w:left="0"/>
        <w:rPr>
          <w:sz w:val="20"/>
        </w:rPr>
      </w:pPr>
    </w:p>
    <w:p>
      <w:pPr>
        <w:pStyle w:val="3"/>
        <w:tabs>
          <w:tab w:val="left" w:pos="1379"/>
        </w:tabs>
      </w:pPr>
      <w:r>
        <w:t>（六）</w:t>
      </w:r>
      <w:r>
        <w:tab/>
      </w:r>
      <w:r>
        <w:t>计算机实验</w:t>
      </w:r>
    </w:p>
    <w:p>
      <w:pPr>
        <w:pStyle w:val="3"/>
        <w:spacing w:before="9"/>
        <w:ind w:left="0"/>
        <w:rPr>
          <w:sz w:val="20"/>
        </w:rPr>
      </w:pPr>
    </w:p>
    <w:p>
      <w:pPr>
        <w:pStyle w:val="3"/>
      </w:pPr>
      <w:r>
        <w:rPr>
          <w:w w:val="95"/>
        </w:rPr>
        <w:t>十二、多重线性回归与相关</w:t>
      </w:r>
    </w:p>
    <w:p>
      <w:pPr>
        <w:pStyle w:val="3"/>
        <w:spacing w:before="9"/>
        <w:ind w:left="0"/>
        <w:rPr>
          <w:sz w:val="20"/>
        </w:rPr>
      </w:pPr>
    </w:p>
    <w:p>
      <w:pPr>
        <w:pStyle w:val="3"/>
        <w:tabs>
          <w:tab w:val="left" w:pos="1379"/>
        </w:tabs>
      </w:pPr>
      <w:r>
        <w:t>（一）</w:t>
      </w:r>
      <w:r>
        <w:tab/>
      </w:r>
      <w:r>
        <w:t>多重线性回归的概念及其统计描述</w:t>
      </w:r>
    </w:p>
    <w:p>
      <w:pPr>
        <w:spacing w:after="0"/>
        <w:sectPr>
          <w:pgSz w:w="11910" w:h="16840"/>
          <w:pgMar w:top="1540" w:right="1540" w:bottom="280" w:left="1680" w:header="720" w:footer="720" w:gutter="0"/>
          <w:cols w:space="720" w:num="1"/>
        </w:sectPr>
      </w:pPr>
    </w:p>
    <w:p>
      <w:pPr>
        <w:pStyle w:val="3"/>
        <w:spacing w:before="31"/>
      </w:pPr>
      <w:r>
        <w:rPr>
          <w:rFonts w:ascii="Calibri" w:eastAsia="Calibri"/>
        </w:rPr>
        <w:t>1</w:t>
      </w:r>
      <w:r>
        <w:rPr>
          <w:spacing w:val="-5"/>
        </w:rPr>
        <w:t>、 数据与模型</w:t>
      </w:r>
    </w:p>
    <w:p>
      <w:pPr>
        <w:pStyle w:val="3"/>
        <w:spacing w:before="266"/>
      </w:pPr>
      <w:r>
        <w:rPr>
          <w:rFonts w:ascii="Calibri" w:eastAsia="Calibri"/>
        </w:rPr>
        <w:t>2</w:t>
      </w:r>
      <w:r>
        <w:rPr>
          <w:spacing w:val="-5"/>
        </w:rPr>
        <w:t>、 偏回归系数的估计</w:t>
      </w:r>
    </w:p>
    <w:p>
      <w:pPr>
        <w:pStyle w:val="3"/>
        <w:tabs>
          <w:tab w:val="left" w:pos="1379"/>
        </w:tabs>
        <w:spacing w:before="265"/>
      </w:pPr>
      <w:r>
        <w:t>（二）</w:t>
      </w:r>
      <w:r>
        <w:tab/>
      </w:r>
      <w:r>
        <w:t>多重线性回归的假设检验</w:t>
      </w:r>
    </w:p>
    <w:p>
      <w:pPr>
        <w:pStyle w:val="3"/>
        <w:spacing w:before="9"/>
        <w:ind w:left="0"/>
        <w:rPr>
          <w:sz w:val="20"/>
        </w:rPr>
      </w:pPr>
    </w:p>
    <w:p>
      <w:pPr>
        <w:pStyle w:val="3"/>
      </w:pPr>
      <w:r>
        <w:rPr>
          <w:rFonts w:ascii="Calibri" w:eastAsia="Calibri"/>
        </w:rPr>
        <w:t>1</w:t>
      </w:r>
      <w:r>
        <w:rPr>
          <w:spacing w:val="-6"/>
        </w:rPr>
        <w:t>、 整体回归效应的假设检验</w:t>
      </w:r>
      <w:r>
        <w:t>（方差分析）</w:t>
      </w:r>
    </w:p>
    <w:p>
      <w:pPr>
        <w:pStyle w:val="3"/>
        <w:spacing w:before="265"/>
      </w:pPr>
      <w:r>
        <w:rPr>
          <w:rFonts w:ascii="Calibri" w:eastAsia="Calibri"/>
          <w:w w:val="95"/>
        </w:rPr>
        <w:t>2</w:t>
      </w:r>
      <w:r>
        <w:rPr>
          <w:spacing w:val="13"/>
          <w:w w:val="95"/>
        </w:rPr>
        <w:t>、 偏回归系数的</w:t>
      </w:r>
      <w:r>
        <w:rPr>
          <w:w w:val="95"/>
        </w:rPr>
        <w:t>t</w:t>
      </w:r>
      <w:r>
        <w:rPr>
          <w:spacing w:val="-10"/>
          <w:w w:val="95"/>
        </w:rPr>
        <w:t xml:space="preserve"> 检验</w:t>
      </w:r>
    </w:p>
    <w:p>
      <w:pPr>
        <w:pStyle w:val="3"/>
        <w:tabs>
          <w:tab w:val="left" w:pos="1379"/>
        </w:tabs>
        <w:spacing w:before="265"/>
      </w:pPr>
      <w:r>
        <w:t>（三）</w:t>
      </w:r>
      <w:r>
        <w:tab/>
      </w:r>
      <w:r>
        <w:t>复相关系数与偏相关系数</w:t>
      </w:r>
    </w:p>
    <w:p>
      <w:pPr>
        <w:pStyle w:val="3"/>
        <w:spacing w:before="9"/>
        <w:ind w:left="0"/>
        <w:rPr>
          <w:sz w:val="20"/>
        </w:rPr>
      </w:pPr>
    </w:p>
    <w:p>
      <w:pPr>
        <w:pStyle w:val="3"/>
      </w:pPr>
      <w:r>
        <w:rPr>
          <w:rFonts w:ascii="Calibri" w:eastAsia="Calibri"/>
        </w:rPr>
        <w:t>1</w:t>
      </w:r>
      <w:r>
        <w:rPr>
          <w:spacing w:val="-5"/>
        </w:rPr>
        <w:t>、 决定系数与复相关系数</w:t>
      </w:r>
    </w:p>
    <w:p>
      <w:pPr>
        <w:pStyle w:val="3"/>
        <w:spacing w:before="266"/>
      </w:pPr>
      <w:r>
        <w:rPr>
          <w:rFonts w:ascii="Calibri" w:eastAsia="Calibri"/>
        </w:rPr>
        <w:t>2</w:t>
      </w:r>
      <w:r>
        <w:rPr>
          <w:spacing w:val="-5"/>
        </w:rPr>
        <w:t>、 偏相关系数</w:t>
      </w:r>
    </w:p>
    <w:p>
      <w:pPr>
        <w:pStyle w:val="3"/>
        <w:tabs>
          <w:tab w:val="left" w:pos="1379"/>
        </w:tabs>
        <w:spacing w:before="265"/>
      </w:pPr>
      <w:r>
        <w:t>（四）</w:t>
      </w:r>
      <w:r>
        <w:tab/>
      </w:r>
      <w:r>
        <w:t>自变量筛选</w:t>
      </w:r>
    </w:p>
    <w:p>
      <w:pPr>
        <w:pStyle w:val="3"/>
        <w:spacing w:before="9"/>
        <w:ind w:left="0"/>
        <w:rPr>
          <w:sz w:val="20"/>
        </w:rPr>
      </w:pPr>
    </w:p>
    <w:p>
      <w:pPr>
        <w:pStyle w:val="3"/>
      </w:pPr>
      <w:r>
        <w:rPr>
          <w:rFonts w:ascii="Calibri" w:eastAsia="Calibri"/>
        </w:rPr>
        <w:t>1</w:t>
      </w:r>
      <w:r>
        <w:rPr>
          <w:spacing w:val="-5"/>
        </w:rPr>
        <w:t>、 自变量筛选的标准与原则</w:t>
      </w:r>
    </w:p>
    <w:p>
      <w:pPr>
        <w:pStyle w:val="3"/>
        <w:spacing w:before="265"/>
      </w:pPr>
      <w:r>
        <w:rPr>
          <w:rFonts w:ascii="Calibri" w:eastAsia="Calibri"/>
        </w:rPr>
        <w:t>2</w:t>
      </w:r>
      <w:r>
        <w:rPr>
          <w:spacing w:val="-5"/>
        </w:rPr>
        <w:t>、 自变量筛选的常用方法</w:t>
      </w:r>
    </w:p>
    <w:p>
      <w:pPr>
        <w:pStyle w:val="3"/>
        <w:tabs>
          <w:tab w:val="left" w:pos="1379"/>
        </w:tabs>
        <w:spacing w:before="265"/>
      </w:pPr>
      <w:r>
        <w:t>（五）</w:t>
      </w:r>
      <w:r>
        <w:tab/>
      </w:r>
      <w:r>
        <w:t>多重线性回归的应用</w:t>
      </w:r>
    </w:p>
    <w:p>
      <w:pPr>
        <w:pStyle w:val="3"/>
        <w:spacing w:before="9"/>
        <w:ind w:left="0"/>
        <w:rPr>
          <w:sz w:val="20"/>
        </w:rPr>
      </w:pPr>
    </w:p>
    <w:p>
      <w:pPr>
        <w:pStyle w:val="3"/>
      </w:pPr>
      <w:r>
        <w:rPr>
          <w:rFonts w:ascii="Calibri" w:eastAsia="Calibri"/>
        </w:rPr>
        <w:t>1</w:t>
      </w:r>
      <w:r>
        <w:rPr>
          <w:spacing w:val="11"/>
        </w:rPr>
        <w:t>、 多重共线性问题</w:t>
      </w:r>
    </w:p>
    <w:p>
      <w:pPr>
        <w:pStyle w:val="3"/>
        <w:spacing w:before="266"/>
      </w:pPr>
      <w:r>
        <w:rPr>
          <w:rFonts w:ascii="Calibri" w:eastAsia="Calibri"/>
        </w:rPr>
        <w:t>2</w:t>
      </w:r>
      <w:r>
        <w:rPr>
          <w:spacing w:val="-5"/>
        </w:rPr>
        <w:t>、 自变量间交互效应的回归模型</w:t>
      </w:r>
    </w:p>
    <w:p>
      <w:pPr>
        <w:pStyle w:val="3"/>
        <w:spacing w:before="265"/>
      </w:pPr>
      <w:r>
        <w:rPr>
          <w:rFonts w:ascii="Calibri" w:eastAsia="Calibri"/>
        </w:rPr>
        <w:t>3</w:t>
      </w:r>
      <w:r>
        <w:rPr>
          <w:spacing w:val="-5"/>
        </w:rPr>
        <w:t>、 非同质资料的合并问题</w:t>
      </w:r>
    </w:p>
    <w:p>
      <w:pPr>
        <w:pStyle w:val="3"/>
        <w:spacing w:before="265"/>
      </w:pPr>
      <w:r>
        <w:rPr>
          <w:rFonts w:ascii="Calibri" w:eastAsia="Calibri"/>
        </w:rPr>
        <w:t>4</w:t>
      </w:r>
      <w:r>
        <w:rPr>
          <w:spacing w:val="-5"/>
        </w:rPr>
        <w:t>、 样本量估算</w:t>
      </w:r>
    </w:p>
    <w:p>
      <w:pPr>
        <w:pStyle w:val="3"/>
        <w:spacing w:before="265"/>
      </w:pPr>
      <w:r>
        <w:rPr>
          <w:rFonts w:ascii="Calibri" w:eastAsia="Calibri"/>
        </w:rPr>
        <w:t>5</w:t>
      </w:r>
      <w:r>
        <w:rPr>
          <w:spacing w:val="-5"/>
        </w:rPr>
        <w:t>、 通径分析</w:t>
      </w:r>
    </w:p>
    <w:p>
      <w:pPr>
        <w:pStyle w:val="3"/>
        <w:tabs>
          <w:tab w:val="left" w:pos="1379"/>
        </w:tabs>
        <w:spacing w:before="266"/>
      </w:pPr>
      <w:r>
        <w:t>（六）</w:t>
      </w:r>
      <w:r>
        <w:tab/>
      </w:r>
      <w:r>
        <w:t>案例讨论</w:t>
      </w:r>
    </w:p>
    <w:p>
      <w:pPr>
        <w:pStyle w:val="3"/>
        <w:spacing w:before="9"/>
        <w:ind w:left="0"/>
        <w:rPr>
          <w:sz w:val="20"/>
        </w:rPr>
      </w:pPr>
    </w:p>
    <w:p>
      <w:pPr>
        <w:pStyle w:val="3"/>
        <w:tabs>
          <w:tab w:val="left" w:pos="1379"/>
        </w:tabs>
      </w:pPr>
      <w:r>
        <w:t>（七）</w:t>
      </w:r>
      <w:r>
        <w:tab/>
      </w:r>
      <w:r>
        <w:t>计算机实验</w:t>
      </w:r>
    </w:p>
    <w:p>
      <w:pPr>
        <w:pStyle w:val="3"/>
        <w:spacing w:before="9"/>
        <w:ind w:left="0"/>
        <w:rPr>
          <w:sz w:val="20"/>
        </w:rPr>
      </w:pPr>
    </w:p>
    <w:p>
      <w:pPr>
        <w:pStyle w:val="3"/>
      </w:pPr>
      <w:r>
        <w:rPr>
          <w:w w:val="95"/>
        </w:rPr>
        <w:t>十三、医学研究的统计学设计</w:t>
      </w:r>
    </w:p>
    <w:p>
      <w:pPr>
        <w:pStyle w:val="3"/>
        <w:spacing w:before="9"/>
        <w:ind w:left="0"/>
        <w:rPr>
          <w:sz w:val="20"/>
        </w:rPr>
      </w:pPr>
    </w:p>
    <w:p>
      <w:pPr>
        <w:pStyle w:val="3"/>
        <w:tabs>
          <w:tab w:val="left" w:pos="1379"/>
        </w:tabs>
      </w:pPr>
      <w:r>
        <w:t>（一）</w:t>
      </w:r>
      <w:r>
        <w:tab/>
      </w:r>
      <w:r>
        <w:t>统计设计的基本要素</w:t>
      </w:r>
    </w:p>
    <w:p>
      <w:pPr>
        <w:pStyle w:val="3"/>
        <w:spacing w:before="9"/>
        <w:ind w:left="0"/>
        <w:rPr>
          <w:sz w:val="20"/>
        </w:rPr>
      </w:pPr>
    </w:p>
    <w:p>
      <w:pPr>
        <w:pStyle w:val="3"/>
      </w:pPr>
      <w:r>
        <w:rPr>
          <w:rFonts w:ascii="Calibri" w:eastAsia="Calibri"/>
        </w:rPr>
        <w:t>1</w:t>
      </w:r>
      <w:r>
        <w:rPr>
          <w:spacing w:val="-5"/>
        </w:rPr>
        <w:t>、 研究假说</w:t>
      </w:r>
    </w:p>
    <w:p>
      <w:pPr>
        <w:spacing w:after="0"/>
        <w:sectPr>
          <w:pgSz w:w="11910" w:h="16840"/>
          <w:pgMar w:top="1540" w:right="1540" w:bottom="280" w:left="1680" w:header="720" w:footer="720" w:gutter="0"/>
          <w:cols w:space="720" w:num="1"/>
        </w:sectPr>
      </w:pPr>
    </w:p>
    <w:p>
      <w:pPr>
        <w:pStyle w:val="3"/>
        <w:spacing w:before="31"/>
      </w:pPr>
      <w:r>
        <w:rPr>
          <w:rFonts w:ascii="Calibri" w:eastAsia="Calibri"/>
        </w:rPr>
        <w:t>2</w:t>
      </w:r>
      <w:r>
        <w:rPr>
          <w:spacing w:val="-5"/>
        </w:rPr>
        <w:t>、 研究对象</w:t>
      </w:r>
    </w:p>
    <w:p>
      <w:pPr>
        <w:pStyle w:val="3"/>
        <w:spacing w:before="266"/>
      </w:pPr>
      <w:r>
        <w:rPr>
          <w:rFonts w:ascii="Calibri" w:eastAsia="Calibri"/>
        </w:rPr>
        <w:t>3</w:t>
      </w:r>
      <w:r>
        <w:rPr>
          <w:spacing w:val="-5"/>
        </w:rPr>
        <w:t>、 研究因素</w:t>
      </w:r>
    </w:p>
    <w:p>
      <w:pPr>
        <w:pStyle w:val="3"/>
        <w:spacing w:before="265"/>
      </w:pPr>
      <w:r>
        <w:rPr>
          <w:rFonts w:ascii="Calibri" w:eastAsia="Calibri"/>
        </w:rPr>
        <w:t>4</w:t>
      </w:r>
      <w:r>
        <w:rPr>
          <w:spacing w:val="-5"/>
        </w:rPr>
        <w:t>、 调查表</w:t>
      </w:r>
    </w:p>
    <w:p>
      <w:pPr>
        <w:pStyle w:val="3"/>
        <w:tabs>
          <w:tab w:val="left" w:pos="1379"/>
        </w:tabs>
        <w:spacing w:before="265"/>
      </w:pPr>
      <w:r>
        <w:t>（二）</w:t>
      </w:r>
      <w:r>
        <w:tab/>
      </w:r>
      <w:r>
        <w:t>统计设计的基本原则</w:t>
      </w:r>
    </w:p>
    <w:p>
      <w:pPr>
        <w:pStyle w:val="3"/>
        <w:spacing w:before="9"/>
        <w:ind w:left="0"/>
        <w:rPr>
          <w:sz w:val="20"/>
        </w:rPr>
      </w:pPr>
    </w:p>
    <w:p>
      <w:pPr>
        <w:pStyle w:val="3"/>
      </w:pPr>
      <w:r>
        <w:rPr>
          <w:rFonts w:ascii="Calibri" w:eastAsia="Calibri"/>
        </w:rPr>
        <w:t>1</w:t>
      </w:r>
      <w:r>
        <w:rPr>
          <w:spacing w:val="-6"/>
        </w:rPr>
        <w:t>、 对照</w:t>
      </w:r>
    </w:p>
    <w:p>
      <w:pPr>
        <w:pStyle w:val="3"/>
        <w:spacing w:before="265"/>
      </w:pPr>
      <w:r>
        <w:rPr>
          <w:rFonts w:ascii="Calibri" w:eastAsia="Calibri"/>
        </w:rPr>
        <w:t>2</w:t>
      </w:r>
      <w:r>
        <w:rPr>
          <w:spacing w:val="-5"/>
        </w:rPr>
        <w:t>、 随机化</w:t>
      </w:r>
    </w:p>
    <w:p>
      <w:pPr>
        <w:pStyle w:val="3"/>
        <w:spacing w:before="266"/>
      </w:pPr>
      <w:r>
        <w:rPr>
          <w:rFonts w:ascii="Calibri" w:eastAsia="Calibri"/>
        </w:rPr>
        <w:t>3</w:t>
      </w:r>
      <w:r>
        <w:rPr>
          <w:spacing w:val="-6"/>
        </w:rPr>
        <w:t>、 重复</w:t>
      </w:r>
    </w:p>
    <w:p>
      <w:pPr>
        <w:pStyle w:val="3"/>
        <w:tabs>
          <w:tab w:val="left" w:pos="1379"/>
        </w:tabs>
        <w:spacing w:before="265"/>
      </w:pPr>
      <w:r>
        <w:t>（三）</w:t>
      </w:r>
      <w:r>
        <w:tab/>
      </w:r>
      <w:r>
        <w:t>误差来源及其控制</w:t>
      </w:r>
    </w:p>
    <w:p>
      <w:pPr>
        <w:pStyle w:val="3"/>
        <w:spacing w:before="9"/>
        <w:ind w:left="0"/>
        <w:rPr>
          <w:sz w:val="20"/>
        </w:rPr>
      </w:pPr>
    </w:p>
    <w:p>
      <w:pPr>
        <w:pStyle w:val="3"/>
      </w:pPr>
      <w:r>
        <w:rPr>
          <w:rFonts w:ascii="Calibri" w:eastAsia="Calibri"/>
        </w:rPr>
        <w:t>1</w:t>
      </w:r>
      <w:r>
        <w:rPr>
          <w:spacing w:val="-5"/>
        </w:rPr>
        <w:t>、 误差来源</w:t>
      </w:r>
    </w:p>
    <w:p>
      <w:pPr>
        <w:pStyle w:val="3"/>
        <w:spacing w:before="265"/>
      </w:pPr>
      <w:r>
        <w:rPr>
          <w:rFonts w:ascii="Calibri" w:eastAsia="Calibri"/>
        </w:rPr>
        <w:t>2</w:t>
      </w:r>
      <w:r>
        <w:rPr>
          <w:spacing w:val="-5"/>
        </w:rPr>
        <w:t>、 控制方法</w:t>
      </w:r>
    </w:p>
    <w:p>
      <w:pPr>
        <w:pStyle w:val="3"/>
        <w:tabs>
          <w:tab w:val="left" w:pos="1379"/>
        </w:tabs>
        <w:spacing w:before="265"/>
      </w:pPr>
      <w:r>
        <w:t>（四）</w:t>
      </w:r>
      <w:r>
        <w:tab/>
      </w:r>
      <w:r>
        <w:t>资料统计分析</w:t>
      </w:r>
    </w:p>
    <w:p>
      <w:pPr>
        <w:pStyle w:val="3"/>
        <w:spacing w:before="9"/>
        <w:ind w:left="0"/>
        <w:rPr>
          <w:sz w:val="20"/>
        </w:rPr>
      </w:pPr>
    </w:p>
    <w:p>
      <w:pPr>
        <w:pStyle w:val="3"/>
      </w:pPr>
      <w:r>
        <w:rPr>
          <w:rFonts w:ascii="Calibri" w:eastAsia="Calibri"/>
        </w:rPr>
        <w:t>1</w:t>
      </w:r>
      <w:r>
        <w:rPr>
          <w:spacing w:val="4"/>
        </w:rPr>
        <w:t>、 原始数据录入与数据库的建立</w:t>
      </w:r>
    </w:p>
    <w:p>
      <w:pPr>
        <w:pStyle w:val="3"/>
        <w:spacing w:before="266"/>
      </w:pPr>
      <w:r>
        <w:rPr>
          <w:rFonts w:ascii="Calibri" w:eastAsia="Calibri"/>
        </w:rPr>
        <w:t>2</w:t>
      </w:r>
      <w:r>
        <w:rPr>
          <w:spacing w:val="-5"/>
        </w:rPr>
        <w:t>、 数据核查与离群数据的处理</w:t>
      </w:r>
    </w:p>
    <w:p>
      <w:pPr>
        <w:pStyle w:val="3"/>
        <w:spacing w:before="265"/>
      </w:pPr>
      <w:r>
        <w:rPr>
          <w:rFonts w:ascii="Calibri" w:eastAsia="Calibri"/>
        </w:rPr>
        <w:t>3</w:t>
      </w:r>
      <w:r>
        <w:rPr>
          <w:spacing w:val="-5"/>
        </w:rPr>
        <w:t>、 统计分析方法的选择</w:t>
      </w:r>
    </w:p>
    <w:p>
      <w:pPr>
        <w:pStyle w:val="3"/>
        <w:spacing w:before="265"/>
      </w:pPr>
      <w:r>
        <w:rPr>
          <w:rFonts w:ascii="Calibri" w:eastAsia="Calibri"/>
        </w:rPr>
        <w:t>4</w:t>
      </w:r>
      <w:r>
        <w:rPr>
          <w:spacing w:val="-5"/>
        </w:rPr>
        <w:t>、 统计分析方法前提条件</w:t>
      </w:r>
    </w:p>
    <w:p>
      <w:pPr>
        <w:pStyle w:val="3"/>
        <w:tabs>
          <w:tab w:val="left" w:pos="1379"/>
        </w:tabs>
        <w:spacing w:before="265"/>
      </w:pPr>
      <w:r>
        <w:t>（五）</w:t>
      </w:r>
      <w:r>
        <w:tab/>
      </w:r>
      <w:r>
        <w:t>案例讨论</w:t>
      </w:r>
    </w:p>
    <w:p>
      <w:pPr>
        <w:pStyle w:val="3"/>
        <w:spacing w:before="9"/>
        <w:ind w:left="0"/>
        <w:rPr>
          <w:sz w:val="20"/>
        </w:rPr>
      </w:pPr>
    </w:p>
    <w:p>
      <w:pPr>
        <w:pStyle w:val="3"/>
        <w:tabs>
          <w:tab w:val="left" w:pos="1379"/>
        </w:tabs>
      </w:pPr>
      <w:r>
        <w:t>（六）</w:t>
      </w:r>
      <w:r>
        <w:tab/>
      </w:r>
      <w:r>
        <w:t>计算机实验</w:t>
      </w:r>
    </w:p>
    <w:p>
      <w:pPr>
        <w:pStyle w:val="3"/>
        <w:spacing w:before="9"/>
        <w:ind w:left="0"/>
        <w:rPr>
          <w:sz w:val="20"/>
        </w:rPr>
      </w:pPr>
    </w:p>
    <w:p>
      <w:pPr>
        <w:pStyle w:val="3"/>
      </w:pPr>
      <w:r>
        <w:rPr>
          <w:w w:val="95"/>
        </w:rPr>
        <w:t>十四、实验研究的设计与分析</w:t>
      </w:r>
    </w:p>
    <w:p>
      <w:pPr>
        <w:pStyle w:val="3"/>
        <w:spacing w:before="9"/>
        <w:ind w:left="0"/>
        <w:rPr>
          <w:sz w:val="20"/>
        </w:rPr>
      </w:pPr>
    </w:p>
    <w:p>
      <w:pPr>
        <w:pStyle w:val="3"/>
        <w:tabs>
          <w:tab w:val="left" w:pos="1379"/>
        </w:tabs>
      </w:pPr>
      <w:r>
        <w:t>（一）</w:t>
      </w:r>
      <w:r>
        <w:tab/>
      </w:r>
      <w:r>
        <w:t>实验设计中的对照设置与随机分组方法</w:t>
      </w:r>
    </w:p>
    <w:p>
      <w:pPr>
        <w:pStyle w:val="3"/>
        <w:spacing w:before="9"/>
        <w:ind w:left="0"/>
        <w:rPr>
          <w:sz w:val="20"/>
        </w:rPr>
      </w:pPr>
    </w:p>
    <w:p>
      <w:pPr>
        <w:pStyle w:val="3"/>
        <w:spacing w:before="1"/>
      </w:pPr>
      <w:r>
        <w:rPr>
          <w:rFonts w:ascii="Calibri" w:eastAsia="Calibri"/>
        </w:rPr>
        <w:t>1</w:t>
      </w:r>
      <w:r>
        <w:rPr>
          <w:spacing w:val="-5"/>
        </w:rPr>
        <w:t>、 对照设置</w:t>
      </w:r>
    </w:p>
    <w:p>
      <w:pPr>
        <w:pStyle w:val="3"/>
        <w:spacing w:before="265"/>
      </w:pPr>
      <w:r>
        <w:rPr>
          <w:rFonts w:ascii="Calibri" w:eastAsia="Calibri"/>
        </w:rPr>
        <w:t>2</w:t>
      </w:r>
      <w:r>
        <w:rPr>
          <w:spacing w:val="-5"/>
        </w:rPr>
        <w:t>、 随机分组方法</w:t>
      </w:r>
    </w:p>
    <w:p>
      <w:pPr>
        <w:pStyle w:val="3"/>
        <w:tabs>
          <w:tab w:val="left" w:pos="1379"/>
        </w:tabs>
        <w:spacing w:before="265"/>
      </w:pPr>
      <w:r>
        <w:t>（二）</w:t>
      </w:r>
      <w:r>
        <w:tab/>
      </w:r>
      <w:r>
        <w:t>常用实验设计方案与统计分析</w:t>
      </w:r>
    </w:p>
    <w:p>
      <w:pPr>
        <w:spacing w:after="0"/>
        <w:sectPr>
          <w:pgSz w:w="11910" w:h="16840"/>
          <w:pgMar w:top="1540" w:right="1540" w:bottom="280" w:left="1680" w:header="720" w:footer="720" w:gutter="0"/>
          <w:cols w:space="720" w:num="1"/>
        </w:sectPr>
      </w:pPr>
    </w:p>
    <w:p>
      <w:pPr>
        <w:pStyle w:val="3"/>
        <w:spacing w:before="31"/>
      </w:pPr>
      <w:r>
        <w:rPr>
          <w:rFonts w:ascii="Calibri" w:eastAsia="Calibri"/>
        </w:rPr>
        <w:t>1</w:t>
      </w:r>
      <w:r>
        <w:rPr>
          <w:spacing w:val="-5"/>
        </w:rPr>
        <w:t>、 完全随机设计</w:t>
      </w:r>
    </w:p>
    <w:p>
      <w:pPr>
        <w:pStyle w:val="3"/>
        <w:spacing w:before="266"/>
      </w:pPr>
      <w:r>
        <w:rPr>
          <w:rFonts w:ascii="Calibri" w:eastAsia="Calibri"/>
        </w:rPr>
        <w:t>2</w:t>
      </w:r>
      <w:r>
        <w:rPr>
          <w:spacing w:val="-5"/>
        </w:rPr>
        <w:t>、 配对设计</w:t>
      </w:r>
    </w:p>
    <w:p>
      <w:pPr>
        <w:pStyle w:val="3"/>
        <w:spacing w:before="265"/>
      </w:pPr>
      <w:r>
        <w:rPr>
          <w:rFonts w:ascii="Calibri" w:eastAsia="Calibri"/>
        </w:rPr>
        <w:t>3</w:t>
      </w:r>
      <w:r>
        <w:rPr>
          <w:spacing w:val="-5"/>
        </w:rPr>
        <w:t>、 随机区组设计</w:t>
      </w:r>
    </w:p>
    <w:p>
      <w:pPr>
        <w:pStyle w:val="3"/>
        <w:spacing w:before="265"/>
      </w:pPr>
      <w:r>
        <w:rPr>
          <w:rFonts w:ascii="Calibri" w:eastAsia="Calibri"/>
        </w:rPr>
        <w:t>4</w:t>
      </w:r>
      <w:r>
        <w:rPr>
          <w:spacing w:val="-5"/>
        </w:rPr>
        <w:t>、 交叉设计</w:t>
      </w:r>
    </w:p>
    <w:p>
      <w:pPr>
        <w:pStyle w:val="3"/>
        <w:spacing w:before="265"/>
      </w:pPr>
      <w:r>
        <w:rPr>
          <w:rFonts w:ascii="Calibri" w:eastAsia="Calibri"/>
        </w:rPr>
        <w:t>5</w:t>
      </w:r>
      <w:r>
        <w:rPr>
          <w:spacing w:val="-5"/>
        </w:rPr>
        <w:t>、 析因设计</w:t>
      </w:r>
    </w:p>
    <w:p>
      <w:pPr>
        <w:pStyle w:val="3"/>
        <w:spacing w:before="266"/>
      </w:pPr>
      <w:r>
        <w:rPr>
          <w:rFonts w:ascii="Calibri" w:eastAsia="Calibri"/>
        </w:rPr>
        <w:t>6</w:t>
      </w:r>
      <w:r>
        <w:rPr>
          <w:spacing w:val="-5"/>
        </w:rPr>
        <w:t>、 重复测量设计</w:t>
      </w:r>
    </w:p>
    <w:p>
      <w:pPr>
        <w:pStyle w:val="3"/>
        <w:tabs>
          <w:tab w:val="left" w:pos="1379"/>
        </w:tabs>
        <w:spacing w:before="265"/>
      </w:pPr>
      <w:r>
        <w:t>（三）</w:t>
      </w:r>
      <w:r>
        <w:tab/>
      </w:r>
      <w:r>
        <w:t>样本含量的估计</w:t>
      </w:r>
    </w:p>
    <w:p>
      <w:pPr>
        <w:pStyle w:val="3"/>
        <w:spacing w:before="9"/>
        <w:ind w:left="0"/>
        <w:rPr>
          <w:sz w:val="20"/>
        </w:rPr>
      </w:pPr>
    </w:p>
    <w:p>
      <w:pPr>
        <w:pStyle w:val="3"/>
      </w:pPr>
      <w:r>
        <w:t>1</w:t>
      </w:r>
      <w:r>
        <w:rPr>
          <w:spacing w:val="5"/>
        </w:rPr>
        <w:t>、 实验研究样本含量估算的四要素</w:t>
      </w:r>
    </w:p>
    <w:p>
      <w:pPr>
        <w:pStyle w:val="3"/>
        <w:spacing w:before="9"/>
        <w:ind w:left="0"/>
        <w:rPr>
          <w:sz w:val="20"/>
        </w:rPr>
      </w:pPr>
    </w:p>
    <w:p>
      <w:pPr>
        <w:pStyle w:val="3"/>
        <w:tabs>
          <w:tab w:val="left" w:pos="940"/>
        </w:tabs>
      </w:pPr>
      <w:r>
        <w:rPr>
          <w:rFonts w:ascii="Calibri" w:eastAsia="Calibri"/>
        </w:rPr>
        <w:t>3</w:t>
      </w:r>
      <w:r>
        <w:t>、</w:t>
      </w:r>
      <w:r>
        <w:tab/>
      </w:r>
      <w:r>
        <w:t>样本含量估算的方法</w:t>
      </w:r>
    </w:p>
    <w:p>
      <w:pPr>
        <w:pStyle w:val="3"/>
        <w:tabs>
          <w:tab w:val="left" w:pos="1379"/>
        </w:tabs>
        <w:spacing w:before="265"/>
      </w:pPr>
      <w:r>
        <w:t>（四）</w:t>
      </w:r>
      <w:r>
        <w:tab/>
      </w:r>
      <w:r>
        <w:t>案例讨论</w:t>
      </w:r>
    </w:p>
    <w:p>
      <w:pPr>
        <w:pStyle w:val="3"/>
        <w:spacing w:before="9"/>
        <w:ind w:left="0"/>
        <w:rPr>
          <w:sz w:val="20"/>
        </w:rPr>
      </w:pPr>
    </w:p>
    <w:p>
      <w:pPr>
        <w:pStyle w:val="3"/>
        <w:tabs>
          <w:tab w:val="left" w:pos="1380"/>
        </w:tabs>
      </w:pPr>
      <w:r>
        <w:t>（五）</w:t>
      </w:r>
      <w:r>
        <w:tab/>
      </w:r>
      <w:r>
        <w:t>计算机实验</w:t>
      </w:r>
    </w:p>
    <w:p>
      <w:pPr>
        <w:pStyle w:val="3"/>
        <w:spacing w:before="9"/>
        <w:ind w:left="0"/>
        <w:rPr>
          <w:sz w:val="20"/>
        </w:rPr>
      </w:pPr>
    </w:p>
    <w:p>
      <w:pPr>
        <w:pStyle w:val="3"/>
      </w:pPr>
      <w:r>
        <w:rPr>
          <w:w w:val="95"/>
        </w:rPr>
        <w:t>十五、临床试验设计与分析</w:t>
      </w:r>
    </w:p>
    <w:p>
      <w:pPr>
        <w:pStyle w:val="3"/>
        <w:spacing w:before="9"/>
        <w:ind w:left="0"/>
        <w:rPr>
          <w:sz w:val="20"/>
        </w:rPr>
      </w:pPr>
    </w:p>
    <w:p>
      <w:pPr>
        <w:pStyle w:val="3"/>
        <w:tabs>
          <w:tab w:val="left" w:pos="1379"/>
        </w:tabs>
      </w:pPr>
      <w:r>
        <w:t>（一）</w:t>
      </w:r>
      <w:r>
        <w:tab/>
      </w:r>
      <w:r>
        <w:t>临床试验概述</w:t>
      </w:r>
    </w:p>
    <w:p>
      <w:pPr>
        <w:pStyle w:val="3"/>
        <w:spacing w:before="9"/>
        <w:ind w:left="0"/>
        <w:rPr>
          <w:sz w:val="20"/>
        </w:rPr>
      </w:pPr>
    </w:p>
    <w:p>
      <w:pPr>
        <w:pStyle w:val="3"/>
      </w:pPr>
      <w:r>
        <w:rPr>
          <w:rFonts w:ascii="Calibri" w:eastAsia="Calibri"/>
        </w:rPr>
        <w:t>1</w:t>
      </w:r>
      <w:r>
        <w:rPr>
          <w:spacing w:val="-5"/>
        </w:rPr>
        <w:t>、 临床试验的概念与意义</w:t>
      </w:r>
    </w:p>
    <w:p>
      <w:pPr>
        <w:pStyle w:val="3"/>
        <w:spacing w:before="265"/>
      </w:pPr>
      <w:r>
        <w:rPr>
          <w:rFonts w:ascii="Calibri" w:eastAsia="Calibri"/>
        </w:rPr>
        <w:t>2</w:t>
      </w:r>
      <w:r>
        <w:rPr>
          <w:spacing w:val="-5"/>
        </w:rPr>
        <w:t>、 多中心临床试验</w:t>
      </w:r>
    </w:p>
    <w:p>
      <w:pPr>
        <w:pStyle w:val="3"/>
        <w:spacing w:before="266"/>
      </w:pPr>
      <w:r>
        <w:rPr>
          <w:rFonts w:ascii="Calibri" w:eastAsia="Calibri"/>
        </w:rPr>
        <w:t>3</w:t>
      </w:r>
      <w:r>
        <w:rPr>
          <w:spacing w:val="-5"/>
        </w:rPr>
        <w:t>、 研究方案与病例报告表</w:t>
      </w:r>
    </w:p>
    <w:p>
      <w:pPr>
        <w:pStyle w:val="3"/>
        <w:tabs>
          <w:tab w:val="left" w:pos="1379"/>
        </w:tabs>
        <w:spacing w:before="265"/>
      </w:pPr>
      <w:r>
        <w:t>（二）</w:t>
      </w:r>
      <w:r>
        <w:tab/>
      </w:r>
      <w:r>
        <w:t>临床试验设计的原则</w:t>
      </w:r>
    </w:p>
    <w:p>
      <w:pPr>
        <w:pStyle w:val="3"/>
        <w:spacing w:before="9"/>
        <w:ind w:left="0"/>
        <w:rPr>
          <w:sz w:val="20"/>
        </w:rPr>
      </w:pPr>
    </w:p>
    <w:p>
      <w:pPr>
        <w:pStyle w:val="3"/>
      </w:pPr>
      <w:r>
        <w:rPr>
          <w:rFonts w:ascii="Calibri" w:eastAsia="Calibri"/>
        </w:rPr>
        <w:t>1</w:t>
      </w:r>
      <w:r>
        <w:rPr>
          <w:spacing w:val="-5"/>
        </w:rPr>
        <w:t>、 随机化</w:t>
      </w:r>
    </w:p>
    <w:p>
      <w:pPr>
        <w:pStyle w:val="3"/>
        <w:spacing w:before="265"/>
      </w:pPr>
      <w:r>
        <w:rPr>
          <w:rFonts w:ascii="Calibri" w:eastAsia="Calibri"/>
        </w:rPr>
        <w:t>2</w:t>
      </w:r>
      <w:r>
        <w:rPr>
          <w:spacing w:val="-7"/>
        </w:rPr>
        <w:t>、 对照</w:t>
      </w:r>
    </w:p>
    <w:p>
      <w:pPr>
        <w:pStyle w:val="3"/>
        <w:spacing w:before="266"/>
      </w:pPr>
      <w:r>
        <w:rPr>
          <w:rFonts w:ascii="Calibri" w:eastAsia="Calibri"/>
        </w:rPr>
        <w:t>3</w:t>
      </w:r>
      <w:r>
        <w:rPr>
          <w:spacing w:val="-7"/>
        </w:rPr>
        <w:t>、 盲法</w:t>
      </w:r>
    </w:p>
    <w:p>
      <w:pPr>
        <w:pStyle w:val="3"/>
        <w:tabs>
          <w:tab w:val="left" w:pos="1379"/>
        </w:tabs>
        <w:spacing w:before="265"/>
      </w:pPr>
      <w:r>
        <w:t>（三）</w:t>
      </w:r>
      <w:r>
        <w:tab/>
      </w:r>
      <w:r>
        <w:t>临床试验设计的基本类型</w:t>
      </w:r>
    </w:p>
    <w:p>
      <w:pPr>
        <w:pStyle w:val="3"/>
        <w:spacing w:before="9"/>
        <w:ind w:left="0"/>
        <w:rPr>
          <w:sz w:val="20"/>
        </w:rPr>
      </w:pPr>
    </w:p>
    <w:p>
      <w:pPr>
        <w:pStyle w:val="3"/>
      </w:pPr>
      <w:r>
        <w:rPr>
          <w:rFonts w:ascii="Calibri" w:eastAsia="Calibri"/>
        </w:rPr>
        <w:t>1</w:t>
      </w:r>
      <w:r>
        <w:rPr>
          <w:spacing w:val="-5"/>
        </w:rPr>
        <w:t>、 平行组设计</w:t>
      </w:r>
    </w:p>
    <w:p>
      <w:pPr>
        <w:spacing w:after="0"/>
        <w:sectPr>
          <w:pgSz w:w="11910" w:h="16840"/>
          <w:pgMar w:top="1540" w:right="1540" w:bottom="280" w:left="1680" w:header="720" w:footer="720" w:gutter="0"/>
          <w:cols w:space="720" w:num="1"/>
        </w:sectPr>
      </w:pPr>
    </w:p>
    <w:p>
      <w:pPr>
        <w:pStyle w:val="3"/>
        <w:spacing w:before="31"/>
      </w:pPr>
      <w:r>
        <w:rPr>
          <w:rFonts w:ascii="Calibri" w:eastAsia="Calibri"/>
        </w:rPr>
        <w:t>2</w:t>
      </w:r>
      <w:r>
        <w:rPr>
          <w:spacing w:val="-5"/>
        </w:rPr>
        <w:t>、 交叉设计</w:t>
      </w:r>
    </w:p>
    <w:p>
      <w:pPr>
        <w:pStyle w:val="3"/>
        <w:spacing w:before="266"/>
      </w:pPr>
      <w:r>
        <w:rPr>
          <w:rFonts w:ascii="Calibri" w:eastAsia="Calibri"/>
        </w:rPr>
        <w:t>3</w:t>
      </w:r>
      <w:r>
        <w:rPr>
          <w:spacing w:val="-5"/>
        </w:rPr>
        <w:t>、 析因设计</w:t>
      </w:r>
    </w:p>
    <w:p>
      <w:pPr>
        <w:pStyle w:val="3"/>
        <w:spacing w:before="265"/>
      </w:pPr>
      <w:r>
        <w:rPr>
          <w:rFonts w:ascii="Calibri" w:eastAsia="Calibri"/>
        </w:rPr>
        <w:t>4</w:t>
      </w:r>
      <w:r>
        <w:rPr>
          <w:spacing w:val="-5"/>
        </w:rPr>
        <w:t>、 成组序贯设计</w:t>
      </w:r>
    </w:p>
    <w:p>
      <w:pPr>
        <w:pStyle w:val="3"/>
        <w:spacing w:before="265"/>
      </w:pPr>
      <w:r>
        <w:rPr>
          <w:rFonts w:ascii="Calibri" w:eastAsia="Calibri"/>
        </w:rPr>
        <w:t>5</w:t>
      </w:r>
      <w:r>
        <w:rPr>
          <w:spacing w:val="-5"/>
        </w:rPr>
        <w:t>、 动态设计</w:t>
      </w:r>
    </w:p>
    <w:p>
      <w:pPr>
        <w:pStyle w:val="3"/>
        <w:tabs>
          <w:tab w:val="left" w:pos="1379"/>
        </w:tabs>
        <w:spacing w:before="265"/>
      </w:pPr>
      <w:r>
        <w:t>（四）</w:t>
      </w:r>
      <w:r>
        <w:tab/>
      </w:r>
      <w:r>
        <w:t>统计分析计划</w:t>
      </w:r>
    </w:p>
    <w:p>
      <w:pPr>
        <w:pStyle w:val="3"/>
        <w:spacing w:before="9"/>
        <w:ind w:left="0"/>
        <w:rPr>
          <w:sz w:val="20"/>
        </w:rPr>
      </w:pPr>
    </w:p>
    <w:p>
      <w:pPr>
        <w:pStyle w:val="3"/>
      </w:pPr>
      <w:r>
        <w:rPr>
          <w:rFonts w:ascii="Calibri" w:eastAsia="Calibri"/>
        </w:rPr>
        <w:t>1</w:t>
      </w:r>
      <w:r>
        <w:rPr>
          <w:spacing w:val="-5"/>
        </w:rPr>
        <w:t>、 分析集的定义</w:t>
      </w:r>
    </w:p>
    <w:p>
      <w:pPr>
        <w:pStyle w:val="3"/>
        <w:spacing w:before="266"/>
      </w:pPr>
      <w:r>
        <w:rPr>
          <w:rFonts w:ascii="Calibri" w:eastAsia="Calibri"/>
        </w:rPr>
        <w:t>2</w:t>
      </w:r>
      <w:r>
        <w:rPr>
          <w:spacing w:val="-5"/>
        </w:rPr>
        <w:t>、 缺失值的处理方法</w:t>
      </w:r>
    </w:p>
    <w:p>
      <w:pPr>
        <w:pStyle w:val="3"/>
        <w:spacing w:before="265"/>
      </w:pPr>
      <w:r>
        <w:rPr>
          <w:rFonts w:ascii="Calibri" w:eastAsia="Calibri"/>
        </w:rPr>
        <w:t>3</w:t>
      </w:r>
      <w:r>
        <w:rPr>
          <w:spacing w:val="-5"/>
        </w:rPr>
        <w:t>、 敏感性分析</w:t>
      </w:r>
    </w:p>
    <w:p>
      <w:pPr>
        <w:pStyle w:val="3"/>
        <w:tabs>
          <w:tab w:val="left" w:pos="1379"/>
        </w:tabs>
        <w:spacing w:before="265"/>
      </w:pPr>
      <w:r>
        <w:t>（五）</w:t>
      </w:r>
      <w:r>
        <w:tab/>
      </w:r>
      <w:r>
        <w:t>临床试验中的三种试验类型</w:t>
      </w:r>
    </w:p>
    <w:p>
      <w:pPr>
        <w:pStyle w:val="3"/>
        <w:spacing w:before="9"/>
        <w:ind w:left="0"/>
        <w:rPr>
          <w:sz w:val="20"/>
        </w:rPr>
      </w:pPr>
    </w:p>
    <w:p>
      <w:pPr>
        <w:pStyle w:val="3"/>
      </w:pPr>
      <w:r>
        <w:rPr>
          <w:rFonts w:ascii="Calibri" w:eastAsia="Calibri"/>
        </w:rPr>
        <w:t>1</w:t>
      </w:r>
      <w:r>
        <w:rPr>
          <w:spacing w:val="-5"/>
        </w:rPr>
        <w:t>、 非劣效性试验</w:t>
      </w:r>
    </w:p>
    <w:p>
      <w:pPr>
        <w:pStyle w:val="3"/>
        <w:spacing w:before="265"/>
      </w:pPr>
      <w:r>
        <w:rPr>
          <w:rFonts w:ascii="Calibri" w:eastAsia="Calibri"/>
        </w:rPr>
        <w:t>2</w:t>
      </w:r>
      <w:r>
        <w:rPr>
          <w:spacing w:val="-5"/>
        </w:rPr>
        <w:t>、 等效性试验</w:t>
      </w:r>
    </w:p>
    <w:p>
      <w:pPr>
        <w:pStyle w:val="3"/>
        <w:spacing w:before="266"/>
      </w:pPr>
      <w:r>
        <w:rPr>
          <w:rFonts w:ascii="Calibri" w:eastAsia="Calibri"/>
        </w:rPr>
        <w:t>3</w:t>
      </w:r>
      <w:r>
        <w:rPr>
          <w:spacing w:val="-5"/>
        </w:rPr>
        <w:t>、 优效性试验</w:t>
      </w:r>
    </w:p>
    <w:p>
      <w:pPr>
        <w:pStyle w:val="3"/>
        <w:tabs>
          <w:tab w:val="left" w:pos="1379"/>
        </w:tabs>
        <w:spacing w:before="265"/>
      </w:pPr>
      <w:r>
        <w:t>（六）</w:t>
      </w:r>
      <w:r>
        <w:tab/>
      </w:r>
      <w:r>
        <w:t>样本量估计</w:t>
      </w:r>
    </w:p>
    <w:p>
      <w:pPr>
        <w:pStyle w:val="3"/>
        <w:spacing w:before="9"/>
        <w:ind w:left="0"/>
        <w:rPr>
          <w:sz w:val="20"/>
        </w:rPr>
      </w:pPr>
    </w:p>
    <w:p>
      <w:pPr>
        <w:pStyle w:val="3"/>
      </w:pPr>
      <w:r>
        <w:rPr>
          <w:rFonts w:ascii="Calibri" w:eastAsia="Calibri"/>
        </w:rPr>
        <w:t>1</w:t>
      </w:r>
      <w:r>
        <w:rPr>
          <w:spacing w:val="-5"/>
        </w:rPr>
        <w:t>、 非劣效性试验</w:t>
      </w:r>
    </w:p>
    <w:p>
      <w:pPr>
        <w:pStyle w:val="3"/>
        <w:spacing w:before="265"/>
      </w:pPr>
      <w:r>
        <w:rPr>
          <w:rFonts w:ascii="Calibri" w:eastAsia="Calibri"/>
        </w:rPr>
        <w:t>2</w:t>
      </w:r>
      <w:r>
        <w:rPr>
          <w:spacing w:val="-5"/>
        </w:rPr>
        <w:t>、 等效性试验</w:t>
      </w:r>
    </w:p>
    <w:p>
      <w:pPr>
        <w:pStyle w:val="3"/>
        <w:spacing w:before="265"/>
      </w:pPr>
      <w:r>
        <w:rPr>
          <w:rFonts w:ascii="Calibri" w:eastAsia="Calibri"/>
        </w:rPr>
        <w:t>3</w:t>
      </w:r>
      <w:r>
        <w:rPr>
          <w:spacing w:val="-5"/>
        </w:rPr>
        <w:t>、 优效性试验</w:t>
      </w:r>
    </w:p>
    <w:p>
      <w:pPr>
        <w:pStyle w:val="3"/>
        <w:tabs>
          <w:tab w:val="left" w:pos="1379"/>
        </w:tabs>
        <w:spacing w:before="266"/>
      </w:pPr>
      <w:r>
        <w:t>（七）</w:t>
      </w:r>
      <w:r>
        <w:tab/>
      </w:r>
      <w:r>
        <w:t>案例讨论</w:t>
      </w:r>
    </w:p>
    <w:p>
      <w:pPr>
        <w:pStyle w:val="3"/>
        <w:spacing w:before="9"/>
        <w:ind w:left="0"/>
        <w:rPr>
          <w:sz w:val="20"/>
        </w:rPr>
      </w:pPr>
    </w:p>
    <w:p>
      <w:pPr>
        <w:pStyle w:val="3"/>
        <w:tabs>
          <w:tab w:val="left" w:pos="1379"/>
        </w:tabs>
      </w:pPr>
      <w:r>
        <w:t>（八）</w:t>
      </w:r>
      <w:r>
        <w:tab/>
      </w:r>
      <w:r>
        <w:t>计算机实验</w:t>
      </w:r>
    </w:p>
    <w:p>
      <w:pPr>
        <w:pStyle w:val="3"/>
        <w:spacing w:before="9"/>
        <w:ind w:left="0"/>
        <w:rPr>
          <w:sz w:val="20"/>
        </w:rPr>
      </w:pPr>
    </w:p>
    <w:p>
      <w:pPr>
        <w:pStyle w:val="3"/>
      </w:pPr>
      <w:r>
        <w:rPr>
          <w:w w:val="95"/>
        </w:rPr>
        <w:t>十六、观察性研究的实施与分析</w:t>
      </w:r>
    </w:p>
    <w:p>
      <w:pPr>
        <w:pStyle w:val="3"/>
        <w:spacing w:before="9"/>
        <w:ind w:left="0"/>
        <w:rPr>
          <w:sz w:val="20"/>
        </w:rPr>
      </w:pPr>
    </w:p>
    <w:p>
      <w:pPr>
        <w:pStyle w:val="3"/>
        <w:tabs>
          <w:tab w:val="left" w:pos="1379"/>
        </w:tabs>
      </w:pPr>
      <w:r>
        <w:t>（一）</w:t>
      </w:r>
      <w:r>
        <w:tab/>
      </w:r>
      <w:r>
        <w:t>观察性研究概述</w:t>
      </w:r>
    </w:p>
    <w:p>
      <w:pPr>
        <w:pStyle w:val="3"/>
        <w:spacing w:before="9"/>
        <w:ind w:left="0"/>
        <w:rPr>
          <w:sz w:val="20"/>
        </w:rPr>
      </w:pPr>
    </w:p>
    <w:p>
      <w:pPr>
        <w:pStyle w:val="3"/>
      </w:pPr>
      <w:r>
        <w:rPr>
          <w:rFonts w:ascii="Calibri" w:eastAsia="Calibri"/>
        </w:rPr>
        <w:t>1</w:t>
      </w:r>
      <w:r>
        <w:rPr>
          <w:spacing w:val="-5"/>
        </w:rPr>
        <w:t>、 描述性研究</w:t>
      </w:r>
    </w:p>
    <w:p>
      <w:pPr>
        <w:pStyle w:val="3"/>
        <w:spacing w:before="265"/>
      </w:pPr>
      <w:r>
        <w:rPr>
          <w:rFonts w:ascii="Calibri" w:eastAsia="Calibri"/>
        </w:rPr>
        <w:t>2</w:t>
      </w:r>
      <w:r>
        <w:rPr>
          <w:spacing w:val="-5"/>
        </w:rPr>
        <w:t>、 分析性研究</w:t>
      </w:r>
    </w:p>
    <w:p>
      <w:pPr>
        <w:spacing w:after="0"/>
        <w:sectPr>
          <w:pgSz w:w="11910" w:h="16840"/>
          <w:pgMar w:top="1540" w:right="1540" w:bottom="280" w:left="1680" w:header="720" w:footer="720" w:gutter="0"/>
          <w:cols w:space="720" w:num="1"/>
        </w:sectPr>
      </w:pPr>
    </w:p>
    <w:p>
      <w:pPr>
        <w:pStyle w:val="3"/>
        <w:tabs>
          <w:tab w:val="left" w:pos="1379"/>
        </w:tabs>
        <w:spacing w:before="31"/>
      </w:pPr>
      <w:r>
        <w:t>（二）</w:t>
      </w:r>
      <w:r>
        <w:tab/>
      </w:r>
      <w:r>
        <w:t>横断面研究的实施与分析</w:t>
      </w:r>
    </w:p>
    <w:p>
      <w:pPr>
        <w:pStyle w:val="3"/>
        <w:spacing w:before="9"/>
        <w:ind w:left="0"/>
        <w:rPr>
          <w:sz w:val="20"/>
        </w:rPr>
      </w:pPr>
    </w:p>
    <w:p>
      <w:pPr>
        <w:pStyle w:val="3"/>
      </w:pPr>
      <w:r>
        <w:rPr>
          <w:rFonts w:ascii="Calibri" w:eastAsia="Calibri"/>
        </w:rPr>
        <w:t>1</w:t>
      </w:r>
      <w:r>
        <w:rPr>
          <w:spacing w:val="3"/>
        </w:rPr>
        <w:t>、 单纯随机抽样调查的实施与分析</w:t>
      </w:r>
    </w:p>
    <w:p>
      <w:pPr>
        <w:pStyle w:val="3"/>
        <w:spacing w:before="266"/>
      </w:pPr>
      <w:r>
        <w:rPr>
          <w:rFonts w:ascii="Calibri" w:eastAsia="Calibri"/>
        </w:rPr>
        <w:t>2</w:t>
      </w:r>
      <w:r>
        <w:rPr>
          <w:spacing w:val="-5"/>
        </w:rPr>
        <w:t>、 分层抽样调查的实施与分析</w:t>
      </w:r>
    </w:p>
    <w:p>
      <w:pPr>
        <w:pStyle w:val="3"/>
        <w:spacing w:before="265"/>
      </w:pPr>
      <w:r>
        <w:rPr>
          <w:rFonts w:ascii="Calibri" w:eastAsia="Calibri"/>
        </w:rPr>
        <w:t>3</w:t>
      </w:r>
      <w:r>
        <w:rPr>
          <w:spacing w:val="-6"/>
        </w:rPr>
        <w:t>、 一阶段整群抽样调查的实施与分析</w:t>
      </w:r>
    </w:p>
    <w:p>
      <w:pPr>
        <w:pStyle w:val="3"/>
        <w:tabs>
          <w:tab w:val="left" w:pos="1379"/>
        </w:tabs>
        <w:spacing w:before="265"/>
      </w:pPr>
      <w:r>
        <w:t>（三）</w:t>
      </w:r>
      <w:r>
        <w:tab/>
      </w:r>
      <w:r>
        <w:rPr>
          <w:w w:val="95"/>
        </w:rPr>
        <w:t>病例-对照研究的实施与分析</w:t>
      </w:r>
    </w:p>
    <w:p>
      <w:pPr>
        <w:pStyle w:val="3"/>
        <w:spacing w:before="9"/>
        <w:ind w:left="0"/>
        <w:rPr>
          <w:sz w:val="20"/>
        </w:rPr>
      </w:pPr>
    </w:p>
    <w:p>
      <w:pPr>
        <w:pStyle w:val="3"/>
      </w:pPr>
      <w:r>
        <w:rPr>
          <w:rFonts w:ascii="Calibri" w:eastAsia="Calibri"/>
        </w:rPr>
        <w:t>1</w:t>
      </w:r>
      <w:r>
        <w:rPr>
          <w:spacing w:val="-5"/>
        </w:rPr>
        <w:t>、 病例-对照研究的实施</w:t>
      </w:r>
    </w:p>
    <w:p>
      <w:pPr>
        <w:pStyle w:val="3"/>
        <w:spacing w:before="265"/>
      </w:pPr>
      <w:r>
        <w:rPr>
          <w:rFonts w:ascii="Calibri" w:eastAsia="Calibri"/>
        </w:rPr>
        <w:t>2</w:t>
      </w:r>
      <w:r>
        <w:rPr>
          <w:spacing w:val="-5"/>
        </w:rPr>
        <w:t>、 病例-对照研究资料的分析</w:t>
      </w:r>
    </w:p>
    <w:p>
      <w:pPr>
        <w:pStyle w:val="3"/>
        <w:spacing w:before="266"/>
      </w:pPr>
      <w:r>
        <w:rPr>
          <w:rFonts w:ascii="Calibri" w:eastAsia="Calibri"/>
        </w:rPr>
        <w:t>3</w:t>
      </w:r>
      <w:r>
        <w:rPr>
          <w:spacing w:val="-6"/>
        </w:rPr>
        <w:t>、 病例-对照研究的样本量估计</w:t>
      </w:r>
    </w:p>
    <w:p>
      <w:pPr>
        <w:pStyle w:val="3"/>
        <w:tabs>
          <w:tab w:val="left" w:pos="1379"/>
        </w:tabs>
        <w:spacing w:before="265"/>
      </w:pPr>
      <w:r>
        <w:t>（四）</w:t>
      </w:r>
      <w:r>
        <w:tab/>
      </w:r>
      <w:r>
        <w:rPr>
          <w:w w:val="95"/>
        </w:rPr>
        <w:t>队列研究的实施与分析</w:t>
      </w:r>
    </w:p>
    <w:p>
      <w:pPr>
        <w:pStyle w:val="3"/>
        <w:spacing w:before="9"/>
        <w:ind w:left="0"/>
        <w:rPr>
          <w:sz w:val="20"/>
        </w:rPr>
      </w:pPr>
    </w:p>
    <w:p>
      <w:pPr>
        <w:pStyle w:val="3"/>
      </w:pPr>
      <w:r>
        <w:rPr>
          <w:rFonts w:ascii="Calibri" w:eastAsia="Calibri"/>
        </w:rPr>
        <w:t>1</w:t>
      </w:r>
      <w:r>
        <w:rPr>
          <w:spacing w:val="-5"/>
        </w:rPr>
        <w:t>、 队列研究的实施</w:t>
      </w:r>
    </w:p>
    <w:p>
      <w:pPr>
        <w:pStyle w:val="3"/>
        <w:spacing w:before="265"/>
      </w:pPr>
      <w:r>
        <w:rPr>
          <w:rFonts w:ascii="Calibri" w:eastAsia="Calibri"/>
        </w:rPr>
        <w:t>2</w:t>
      </w:r>
      <w:r>
        <w:rPr>
          <w:spacing w:val="-5"/>
        </w:rPr>
        <w:t>、 队列研究数据的统计分析</w:t>
      </w:r>
    </w:p>
    <w:p>
      <w:pPr>
        <w:pStyle w:val="3"/>
        <w:spacing w:before="265"/>
      </w:pPr>
      <w:r>
        <w:rPr>
          <w:rFonts w:ascii="Calibri" w:eastAsia="Calibri"/>
        </w:rPr>
        <w:t>3</w:t>
      </w:r>
      <w:r>
        <w:rPr>
          <w:spacing w:val="-5"/>
        </w:rPr>
        <w:t>、 队列研究的样本量估计</w:t>
      </w:r>
    </w:p>
    <w:p>
      <w:pPr>
        <w:pStyle w:val="3"/>
        <w:tabs>
          <w:tab w:val="left" w:pos="1379"/>
        </w:tabs>
        <w:spacing w:before="266"/>
      </w:pPr>
      <w:r>
        <w:t>（五）</w:t>
      </w:r>
      <w:r>
        <w:tab/>
      </w:r>
      <w:r>
        <w:t>案例讨论</w:t>
      </w:r>
    </w:p>
    <w:p>
      <w:pPr>
        <w:pStyle w:val="3"/>
        <w:spacing w:before="9"/>
        <w:ind w:left="0"/>
        <w:rPr>
          <w:sz w:val="20"/>
        </w:rPr>
      </w:pPr>
    </w:p>
    <w:p>
      <w:pPr>
        <w:pStyle w:val="3"/>
        <w:tabs>
          <w:tab w:val="left" w:pos="1379"/>
        </w:tabs>
        <w:spacing w:line="417" w:lineRule="auto"/>
        <w:ind w:right="5903"/>
      </w:pPr>
      <w:r>
        <w:t>（六）</w:t>
      </w:r>
      <w:r>
        <w:tab/>
      </w:r>
      <w:r>
        <w:rPr>
          <w:spacing w:val="-1"/>
        </w:rPr>
        <w:t>计</w:t>
      </w:r>
      <w:r>
        <w:t>算机实验十七、寿命表</w:t>
      </w:r>
    </w:p>
    <w:p>
      <w:pPr>
        <w:pStyle w:val="3"/>
        <w:tabs>
          <w:tab w:val="left" w:pos="1379"/>
        </w:tabs>
        <w:spacing w:line="358" w:lineRule="exact"/>
      </w:pPr>
      <w:r>
        <w:t>（一）</w:t>
      </w:r>
      <w:r>
        <w:tab/>
      </w:r>
      <w:r>
        <w:t>基本概念</w:t>
      </w:r>
    </w:p>
    <w:p>
      <w:pPr>
        <w:pStyle w:val="3"/>
        <w:spacing w:before="9"/>
        <w:ind w:left="0"/>
        <w:rPr>
          <w:sz w:val="20"/>
        </w:rPr>
      </w:pPr>
    </w:p>
    <w:p>
      <w:pPr>
        <w:pStyle w:val="3"/>
      </w:pPr>
      <w:r>
        <w:rPr>
          <w:rFonts w:ascii="Calibri" w:eastAsia="Calibri"/>
        </w:rPr>
        <w:t>1</w:t>
      </w:r>
      <w:r>
        <w:rPr>
          <w:spacing w:val="-5"/>
        </w:rPr>
        <w:t>、 年龄组</w:t>
      </w:r>
    </w:p>
    <w:p>
      <w:pPr>
        <w:pStyle w:val="3"/>
        <w:spacing w:before="265"/>
      </w:pPr>
      <w:r>
        <w:rPr>
          <w:rFonts w:ascii="Calibri" w:eastAsia="Calibri"/>
        </w:rPr>
        <w:t>2</w:t>
      </w:r>
      <w:r>
        <w:rPr>
          <w:spacing w:val="-5"/>
        </w:rPr>
        <w:t>、 平均存活年数</w:t>
      </w:r>
    </w:p>
    <w:p>
      <w:pPr>
        <w:pStyle w:val="3"/>
        <w:spacing w:before="265"/>
      </w:pPr>
      <w:r>
        <w:rPr>
          <w:rFonts w:ascii="Calibri" w:eastAsia="Calibri"/>
        </w:rPr>
        <w:t>3</w:t>
      </w:r>
      <w:r>
        <w:rPr>
          <w:spacing w:val="-5"/>
        </w:rPr>
        <w:t>、 年龄组死亡率</w:t>
      </w:r>
    </w:p>
    <w:p>
      <w:pPr>
        <w:pStyle w:val="3"/>
        <w:spacing w:before="265"/>
      </w:pPr>
      <w:r>
        <w:rPr>
          <w:rFonts w:ascii="Calibri" w:eastAsia="Calibri"/>
        </w:rPr>
        <w:t>4</w:t>
      </w:r>
      <w:r>
        <w:rPr>
          <w:spacing w:val="-5"/>
        </w:rPr>
        <w:t>、 年龄组死亡概率</w:t>
      </w:r>
    </w:p>
    <w:p>
      <w:pPr>
        <w:pStyle w:val="3"/>
        <w:spacing w:before="266"/>
      </w:pPr>
      <w:r>
        <w:rPr>
          <w:rFonts w:ascii="Calibri" w:eastAsia="Calibri"/>
        </w:rPr>
        <w:t>5</w:t>
      </w:r>
      <w:r>
        <w:rPr>
          <w:spacing w:val="-5"/>
        </w:rPr>
        <w:t>、 尚存人数</w:t>
      </w:r>
    </w:p>
    <w:p>
      <w:pPr>
        <w:pStyle w:val="3"/>
        <w:spacing w:before="265"/>
      </w:pPr>
      <w:r>
        <w:rPr>
          <w:rFonts w:ascii="Calibri" w:eastAsia="Calibri"/>
        </w:rPr>
        <w:t>6</w:t>
      </w:r>
      <w:r>
        <w:rPr>
          <w:spacing w:val="-5"/>
        </w:rPr>
        <w:t>、 死亡人数</w:t>
      </w:r>
    </w:p>
    <w:p>
      <w:pPr>
        <w:spacing w:after="0"/>
        <w:sectPr>
          <w:pgSz w:w="11910" w:h="16840"/>
          <w:pgMar w:top="1540" w:right="1540" w:bottom="280" w:left="1680" w:header="720" w:footer="720" w:gutter="0"/>
          <w:cols w:space="720" w:num="1"/>
        </w:sectPr>
      </w:pPr>
    </w:p>
    <w:p>
      <w:pPr>
        <w:pStyle w:val="3"/>
        <w:spacing w:before="31"/>
      </w:pPr>
      <w:r>
        <w:rPr>
          <w:rFonts w:ascii="Calibri" w:eastAsia="Calibri"/>
        </w:rPr>
        <w:t>7</w:t>
      </w:r>
      <w:r>
        <w:rPr>
          <w:spacing w:val="-5"/>
        </w:rPr>
        <w:t>、 生存人年数</w:t>
      </w:r>
    </w:p>
    <w:p>
      <w:pPr>
        <w:pStyle w:val="3"/>
        <w:spacing w:before="266"/>
      </w:pPr>
      <w:r>
        <w:rPr>
          <w:rFonts w:ascii="Calibri" w:eastAsia="Calibri"/>
        </w:rPr>
        <w:t>8</w:t>
      </w:r>
      <w:r>
        <w:rPr>
          <w:spacing w:val="-5"/>
        </w:rPr>
        <w:t>、 生存总人年数</w:t>
      </w:r>
    </w:p>
    <w:p>
      <w:pPr>
        <w:pStyle w:val="3"/>
        <w:spacing w:before="265"/>
      </w:pPr>
      <w:r>
        <w:rPr>
          <w:rFonts w:ascii="Calibri" w:eastAsia="Calibri"/>
        </w:rPr>
        <w:t>9</w:t>
      </w:r>
      <w:r>
        <w:rPr>
          <w:spacing w:val="-5"/>
        </w:rPr>
        <w:t>、 期望寿命</w:t>
      </w:r>
    </w:p>
    <w:p>
      <w:pPr>
        <w:pStyle w:val="3"/>
        <w:tabs>
          <w:tab w:val="left" w:pos="1379"/>
        </w:tabs>
        <w:spacing w:before="265"/>
      </w:pPr>
      <w:r>
        <w:t>（二）</w:t>
      </w:r>
      <w:r>
        <w:tab/>
      </w:r>
      <w:r>
        <w:t>简略现时寿命表的编制</w:t>
      </w:r>
    </w:p>
    <w:p>
      <w:pPr>
        <w:pStyle w:val="3"/>
        <w:spacing w:before="9"/>
        <w:ind w:left="0"/>
        <w:rPr>
          <w:sz w:val="20"/>
        </w:rPr>
      </w:pPr>
    </w:p>
    <w:p>
      <w:pPr>
        <w:pStyle w:val="3"/>
      </w:pPr>
      <w:r>
        <w:rPr>
          <w:rFonts w:ascii="Calibri" w:eastAsia="Calibri"/>
        </w:rPr>
        <w:t>1</w:t>
      </w:r>
      <w:r>
        <w:rPr>
          <w:spacing w:val="-5"/>
        </w:rPr>
        <w:t>、 基本数据</w:t>
      </w:r>
    </w:p>
    <w:p>
      <w:pPr>
        <w:pStyle w:val="3"/>
        <w:spacing w:before="265"/>
      </w:pPr>
      <w:r>
        <w:rPr>
          <w:rFonts w:ascii="Calibri" w:eastAsia="Calibri"/>
        </w:rPr>
        <w:t>2</w:t>
      </w:r>
      <w:r>
        <w:rPr>
          <w:spacing w:val="-5"/>
        </w:rPr>
        <w:t>、 年龄组死亡概率</w:t>
      </w:r>
    </w:p>
    <w:p>
      <w:pPr>
        <w:pStyle w:val="3"/>
        <w:spacing w:before="266"/>
      </w:pPr>
      <w:r>
        <w:rPr>
          <w:rFonts w:ascii="Calibri" w:eastAsia="Calibri"/>
        </w:rPr>
        <w:t>3</w:t>
      </w:r>
      <w:r>
        <w:rPr>
          <w:spacing w:val="-5"/>
        </w:rPr>
        <w:t>、 尚存人数与死亡人数</w:t>
      </w:r>
    </w:p>
    <w:p>
      <w:pPr>
        <w:pStyle w:val="3"/>
        <w:spacing w:before="265"/>
      </w:pPr>
      <w:r>
        <w:rPr>
          <w:rFonts w:ascii="Calibri" w:eastAsia="Calibri"/>
        </w:rPr>
        <w:t>4</w:t>
      </w:r>
      <w:r>
        <w:rPr>
          <w:spacing w:val="-5"/>
        </w:rPr>
        <w:t>、 生存人年数</w:t>
      </w:r>
    </w:p>
    <w:p>
      <w:pPr>
        <w:pStyle w:val="3"/>
        <w:spacing w:before="265"/>
      </w:pPr>
      <w:r>
        <w:rPr>
          <w:rFonts w:ascii="Calibri" w:eastAsia="Calibri"/>
        </w:rPr>
        <w:t>5</w:t>
      </w:r>
      <w:r>
        <w:rPr>
          <w:spacing w:val="-5"/>
        </w:rPr>
        <w:t>、 生存总人年数</w:t>
      </w:r>
    </w:p>
    <w:p>
      <w:pPr>
        <w:pStyle w:val="3"/>
        <w:spacing w:before="265"/>
      </w:pPr>
      <w:r>
        <w:rPr>
          <w:rFonts w:ascii="Calibri" w:eastAsia="Calibri"/>
        </w:rPr>
        <w:t>6</w:t>
      </w:r>
      <w:r>
        <w:rPr>
          <w:spacing w:val="-5"/>
        </w:rPr>
        <w:t>、 期望寿命</w:t>
      </w:r>
    </w:p>
    <w:p>
      <w:pPr>
        <w:pStyle w:val="3"/>
        <w:tabs>
          <w:tab w:val="left" w:pos="1379"/>
        </w:tabs>
        <w:spacing w:before="266"/>
      </w:pPr>
      <w:r>
        <w:t>（三）</w:t>
      </w:r>
      <w:r>
        <w:tab/>
      </w:r>
      <w:r>
        <w:t>去死因寿命表的编制</w:t>
      </w:r>
    </w:p>
    <w:p>
      <w:pPr>
        <w:pStyle w:val="3"/>
        <w:spacing w:before="8"/>
        <w:ind w:left="0"/>
        <w:rPr>
          <w:sz w:val="20"/>
        </w:rPr>
      </w:pPr>
    </w:p>
    <w:p>
      <w:pPr>
        <w:pStyle w:val="3"/>
        <w:tabs>
          <w:tab w:val="left" w:pos="1379"/>
        </w:tabs>
        <w:spacing w:before="1"/>
      </w:pPr>
      <w:r>
        <w:t>（四）</w:t>
      </w:r>
      <w:r>
        <w:tab/>
      </w:r>
      <w:r>
        <w:t>健康期望寿命表的编制</w:t>
      </w:r>
    </w:p>
    <w:p>
      <w:pPr>
        <w:pStyle w:val="3"/>
        <w:spacing w:before="8"/>
        <w:ind w:left="0"/>
        <w:rPr>
          <w:sz w:val="20"/>
        </w:rPr>
      </w:pPr>
    </w:p>
    <w:p>
      <w:pPr>
        <w:pStyle w:val="3"/>
        <w:spacing w:before="1"/>
      </w:pPr>
      <w:r>
        <w:rPr>
          <w:rFonts w:ascii="Calibri" w:eastAsia="Calibri"/>
        </w:rPr>
        <w:t>1</w:t>
      </w:r>
      <w:r>
        <w:rPr>
          <w:spacing w:val="-6"/>
        </w:rPr>
        <w:t>、 老年人群健康期望寿命表的编制</w:t>
      </w:r>
    </w:p>
    <w:p>
      <w:pPr>
        <w:pStyle w:val="3"/>
        <w:spacing w:before="265"/>
      </w:pPr>
      <w:r>
        <w:rPr>
          <w:rFonts w:ascii="Calibri" w:eastAsia="Calibri"/>
        </w:rPr>
        <w:t>2</w:t>
      </w:r>
      <w:r>
        <w:rPr>
          <w:spacing w:val="-5"/>
        </w:rPr>
        <w:t>、 全人群健康期望寿命表的编制</w:t>
      </w:r>
    </w:p>
    <w:p>
      <w:pPr>
        <w:pStyle w:val="3"/>
        <w:tabs>
          <w:tab w:val="left" w:pos="1379"/>
        </w:tabs>
        <w:spacing w:before="265"/>
      </w:pPr>
      <w:r>
        <w:t>（五）</w:t>
      </w:r>
      <w:r>
        <w:tab/>
      </w:r>
      <w:r>
        <w:t>寿命表有关指标及其分析</w:t>
      </w:r>
    </w:p>
    <w:p>
      <w:pPr>
        <w:pStyle w:val="3"/>
        <w:spacing w:before="9"/>
        <w:ind w:left="0"/>
        <w:rPr>
          <w:sz w:val="20"/>
        </w:rPr>
      </w:pPr>
    </w:p>
    <w:p>
      <w:pPr>
        <w:pStyle w:val="3"/>
      </w:pPr>
      <w:r>
        <w:rPr>
          <w:rFonts w:ascii="Calibri" w:eastAsia="Calibri"/>
        </w:rPr>
        <w:t>1</w:t>
      </w:r>
      <w:r>
        <w:rPr>
          <w:spacing w:val="13"/>
        </w:rPr>
        <w:t>、 年平均人口数</w:t>
      </w:r>
    </w:p>
    <w:p>
      <w:pPr>
        <w:pStyle w:val="3"/>
        <w:spacing w:before="265"/>
      </w:pPr>
      <w:r>
        <w:rPr>
          <w:rFonts w:ascii="Calibri" w:eastAsia="Calibri"/>
        </w:rPr>
        <w:t>2</w:t>
      </w:r>
      <w:r>
        <w:rPr>
          <w:spacing w:val="3"/>
        </w:rPr>
        <w:t>、 寿命表尚存人数</w:t>
      </w:r>
      <w:r>
        <w:t>lx</w:t>
      </w:r>
    </w:p>
    <w:p>
      <w:pPr>
        <w:pStyle w:val="3"/>
        <w:spacing w:before="266"/>
        <w:rPr>
          <w:sz w:val="14"/>
        </w:rPr>
      </w:pPr>
      <w:r>
        <w:rPr>
          <w:rFonts w:ascii="Calibri" w:eastAsia="Calibri"/>
        </w:rPr>
        <w:t>3</w:t>
      </w:r>
      <w:r>
        <w:rPr>
          <w:spacing w:val="3"/>
        </w:rPr>
        <w:t>、 寿命表死亡概率</w:t>
      </w:r>
      <w:r>
        <w:t>q</w:t>
      </w:r>
      <w:r>
        <w:rPr>
          <w:position w:val="-1"/>
          <w:sz w:val="14"/>
        </w:rPr>
        <w:t>x</w:t>
      </w:r>
    </w:p>
    <w:p>
      <w:pPr>
        <w:pStyle w:val="3"/>
        <w:spacing w:before="265"/>
        <w:rPr>
          <w:sz w:val="14"/>
        </w:rPr>
      </w:pPr>
      <w:r>
        <w:rPr>
          <w:rFonts w:ascii="Calibri" w:eastAsia="Calibri"/>
          <w:w w:val="95"/>
        </w:rPr>
        <w:t>4</w:t>
      </w:r>
      <w:r>
        <w:rPr>
          <w:spacing w:val="-5"/>
          <w:w w:val="95"/>
        </w:rPr>
        <w:t xml:space="preserve">、 期望寿命 </w:t>
      </w:r>
      <w:r>
        <w:rPr>
          <w:w w:val="95"/>
        </w:rPr>
        <w:t>e</w:t>
      </w:r>
      <w:r>
        <w:rPr>
          <w:w w:val="95"/>
          <w:position w:val="-1"/>
          <w:sz w:val="14"/>
        </w:rPr>
        <w:t>x</w:t>
      </w:r>
    </w:p>
    <w:p>
      <w:pPr>
        <w:pStyle w:val="3"/>
        <w:spacing w:before="265"/>
      </w:pPr>
      <w:r>
        <w:rPr>
          <w:rFonts w:ascii="Calibri" w:eastAsia="Calibri"/>
        </w:rPr>
        <w:t>5</w:t>
      </w:r>
      <w:r>
        <w:rPr>
          <w:spacing w:val="-5"/>
        </w:rPr>
        <w:t>、 生存率</w:t>
      </w:r>
    </w:p>
    <w:p>
      <w:pPr>
        <w:pStyle w:val="3"/>
        <w:tabs>
          <w:tab w:val="left" w:pos="1379"/>
        </w:tabs>
        <w:spacing w:before="265"/>
      </w:pPr>
      <w:r>
        <w:t>（六）</w:t>
      </w:r>
      <w:r>
        <w:tab/>
      </w:r>
      <w:r>
        <w:t>其他相关指标简介</w:t>
      </w:r>
    </w:p>
    <w:p>
      <w:pPr>
        <w:pStyle w:val="3"/>
        <w:spacing w:before="9"/>
        <w:ind w:left="0"/>
        <w:rPr>
          <w:sz w:val="20"/>
        </w:rPr>
      </w:pPr>
    </w:p>
    <w:p>
      <w:pPr>
        <w:pStyle w:val="3"/>
      </w:pPr>
      <w:r>
        <w:rPr>
          <w:rFonts w:ascii="Calibri" w:eastAsia="Calibri"/>
        </w:rPr>
        <w:t>1</w:t>
      </w:r>
      <w:r>
        <w:rPr>
          <w:spacing w:val="-5"/>
        </w:rPr>
        <w:t>、 减寿人年数</w:t>
      </w:r>
    </w:p>
    <w:p>
      <w:pPr>
        <w:spacing w:after="0"/>
        <w:sectPr>
          <w:pgSz w:w="11910" w:h="16840"/>
          <w:pgMar w:top="1540" w:right="1540" w:bottom="280" w:left="1680" w:header="720" w:footer="720" w:gutter="0"/>
          <w:cols w:space="720" w:num="1"/>
        </w:sectPr>
      </w:pPr>
    </w:p>
    <w:p>
      <w:pPr>
        <w:pStyle w:val="3"/>
        <w:spacing w:before="31"/>
      </w:pPr>
      <w:r>
        <w:rPr>
          <w:rFonts w:ascii="Calibri" w:eastAsia="Calibri"/>
        </w:rPr>
        <w:t>2</w:t>
      </w:r>
      <w:r>
        <w:rPr>
          <w:spacing w:val="-5"/>
        </w:rPr>
        <w:t>、 质量调整生存率</w:t>
      </w:r>
    </w:p>
    <w:p>
      <w:pPr>
        <w:pStyle w:val="3"/>
        <w:spacing w:before="266"/>
      </w:pPr>
      <w:r>
        <w:rPr>
          <w:rFonts w:ascii="Calibri" w:eastAsia="Calibri"/>
        </w:rPr>
        <w:t>3</w:t>
      </w:r>
      <w:r>
        <w:rPr>
          <w:spacing w:val="-5"/>
        </w:rPr>
        <w:t>、 疾病负担指标</w:t>
      </w:r>
    </w:p>
    <w:p>
      <w:pPr>
        <w:pStyle w:val="3"/>
        <w:spacing w:before="265"/>
      </w:pPr>
      <w:r>
        <w:rPr>
          <w:rFonts w:ascii="Calibri" w:eastAsia="Calibri"/>
        </w:rPr>
        <w:t>4</w:t>
      </w:r>
      <w:r>
        <w:rPr>
          <w:spacing w:val="-5"/>
        </w:rPr>
        <w:t>、 模型寿命表</w:t>
      </w:r>
    </w:p>
    <w:p>
      <w:pPr>
        <w:pStyle w:val="3"/>
        <w:tabs>
          <w:tab w:val="left" w:pos="1379"/>
        </w:tabs>
        <w:spacing w:before="265"/>
      </w:pPr>
      <w:r>
        <w:t>（七）</w:t>
      </w:r>
      <w:r>
        <w:tab/>
      </w:r>
      <w:r>
        <w:t>案例讨论</w:t>
      </w:r>
    </w:p>
    <w:p>
      <w:pPr>
        <w:pStyle w:val="3"/>
        <w:spacing w:before="9"/>
        <w:ind w:left="0"/>
        <w:rPr>
          <w:sz w:val="20"/>
        </w:rPr>
      </w:pPr>
    </w:p>
    <w:p>
      <w:pPr>
        <w:pStyle w:val="3"/>
        <w:tabs>
          <w:tab w:val="left" w:pos="1379"/>
        </w:tabs>
      </w:pPr>
      <w:r>
        <w:t>（八）</w:t>
      </w:r>
      <w:r>
        <w:tab/>
      </w:r>
      <w:r>
        <w:t>计算机实验</w:t>
      </w:r>
    </w:p>
    <w:p>
      <w:pPr>
        <w:pStyle w:val="3"/>
        <w:spacing w:before="9"/>
        <w:ind w:left="0"/>
        <w:rPr>
          <w:sz w:val="20"/>
        </w:rPr>
      </w:pPr>
    </w:p>
    <w:p>
      <w:pPr>
        <w:pStyle w:val="3"/>
      </w:pPr>
      <w:r>
        <w:rPr>
          <w:w w:val="95"/>
        </w:rPr>
        <w:t>十八、logistic</w:t>
      </w:r>
      <w:r>
        <w:rPr>
          <w:spacing w:val="16"/>
          <w:w w:val="95"/>
        </w:rPr>
        <w:t xml:space="preserve"> 回归分析</w:t>
      </w:r>
    </w:p>
    <w:p>
      <w:pPr>
        <w:pStyle w:val="3"/>
        <w:spacing w:before="9"/>
        <w:ind w:left="0"/>
        <w:rPr>
          <w:sz w:val="20"/>
        </w:rPr>
      </w:pPr>
    </w:p>
    <w:p>
      <w:pPr>
        <w:pStyle w:val="3"/>
        <w:tabs>
          <w:tab w:val="left" w:pos="1379"/>
        </w:tabs>
      </w:pPr>
      <w:r>
        <w:t>（一）</w:t>
      </w:r>
      <w:r>
        <w:tab/>
      </w:r>
      <w:r>
        <w:rPr>
          <w:w w:val="95"/>
        </w:rPr>
        <w:t>logistic</w:t>
      </w:r>
      <w:r>
        <w:rPr>
          <w:spacing w:val="-18"/>
          <w:w w:val="95"/>
        </w:rPr>
        <w:t xml:space="preserve"> </w:t>
      </w:r>
      <w:r>
        <w:rPr>
          <w:w w:val="95"/>
        </w:rPr>
        <w:t>回归模型</w:t>
      </w:r>
    </w:p>
    <w:p>
      <w:pPr>
        <w:pStyle w:val="3"/>
        <w:spacing w:before="9"/>
        <w:ind w:left="0"/>
        <w:rPr>
          <w:sz w:val="20"/>
        </w:rPr>
      </w:pPr>
    </w:p>
    <w:p>
      <w:pPr>
        <w:pStyle w:val="3"/>
      </w:pPr>
      <w:r>
        <w:rPr>
          <w:rFonts w:ascii="Calibri" w:eastAsia="Calibri"/>
          <w:w w:val="95"/>
        </w:rPr>
        <w:t>1</w:t>
      </w:r>
      <w:r>
        <w:rPr>
          <w:w w:val="95"/>
        </w:rPr>
        <w:t>、</w:t>
      </w:r>
      <w:r>
        <w:rPr>
          <w:spacing w:val="196"/>
        </w:rPr>
        <w:t xml:space="preserve"> </w:t>
      </w:r>
      <w:r>
        <w:rPr>
          <w:w w:val="95"/>
        </w:rPr>
        <w:t>logistic</w:t>
      </w:r>
      <w:r>
        <w:rPr>
          <w:spacing w:val="-10"/>
          <w:w w:val="95"/>
        </w:rPr>
        <w:t xml:space="preserve"> 回归模型</w:t>
      </w:r>
    </w:p>
    <w:p>
      <w:pPr>
        <w:pStyle w:val="3"/>
        <w:spacing w:before="265"/>
      </w:pPr>
      <w:r>
        <w:rPr>
          <w:rFonts w:ascii="Calibri" w:eastAsia="Calibri"/>
        </w:rPr>
        <w:t>2</w:t>
      </w:r>
      <w:r>
        <w:rPr>
          <w:spacing w:val="-5"/>
        </w:rPr>
        <w:t>、 模型参数的意义</w:t>
      </w:r>
    </w:p>
    <w:p>
      <w:pPr>
        <w:pStyle w:val="3"/>
        <w:tabs>
          <w:tab w:val="left" w:pos="1379"/>
        </w:tabs>
        <w:spacing w:before="266"/>
      </w:pPr>
      <w:r>
        <w:t>（二）</w:t>
      </w:r>
      <w:r>
        <w:tab/>
      </w:r>
      <w:r>
        <w:rPr>
          <w:w w:val="95"/>
        </w:rPr>
        <w:t>logistic</w:t>
      </w:r>
      <w:r>
        <w:rPr>
          <w:spacing w:val="59"/>
          <w:w w:val="95"/>
        </w:rPr>
        <w:t xml:space="preserve"> </w:t>
      </w:r>
      <w:r>
        <w:rPr>
          <w:w w:val="95"/>
        </w:rPr>
        <w:t>回归的参数估计及假设检验</w:t>
      </w:r>
    </w:p>
    <w:p>
      <w:pPr>
        <w:pStyle w:val="3"/>
        <w:spacing w:before="8"/>
        <w:ind w:left="0"/>
        <w:rPr>
          <w:sz w:val="20"/>
        </w:rPr>
      </w:pPr>
    </w:p>
    <w:p>
      <w:pPr>
        <w:pStyle w:val="3"/>
        <w:spacing w:before="1"/>
      </w:pPr>
      <w:r>
        <w:rPr>
          <w:rFonts w:ascii="Calibri" w:eastAsia="Calibri"/>
          <w:w w:val="95"/>
        </w:rPr>
        <w:t>1</w:t>
      </w:r>
      <w:r>
        <w:rPr>
          <w:spacing w:val="28"/>
          <w:w w:val="95"/>
        </w:rPr>
        <w:t xml:space="preserve">、 </w:t>
      </w:r>
      <w:r>
        <w:rPr>
          <w:w w:val="95"/>
        </w:rPr>
        <w:t>logistic</w:t>
      </w:r>
      <w:r>
        <w:rPr>
          <w:spacing w:val="-5"/>
          <w:w w:val="95"/>
        </w:rPr>
        <w:t xml:space="preserve"> 回归的参数估计</w:t>
      </w:r>
    </w:p>
    <w:p>
      <w:pPr>
        <w:pStyle w:val="3"/>
        <w:spacing w:before="265"/>
      </w:pPr>
      <w:r>
        <w:rPr>
          <w:rFonts w:ascii="Calibri" w:eastAsia="Calibri"/>
          <w:w w:val="95"/>
        </w:rPr>
        <w:t>2</w:t>
      </w:r>
      <w:r>
        <w:rPr>
          <w:spacing w:val="58"/>
          <w:w w:val="95"/>
        </w:rPr>
        <w:t xml:space="preserve">、 </w:t>
      </w:r>
      <w:r>
        <w:rPr>
          <w:w w:val="95"/>
        </w:rPr>
        <w:t>logistic 回归的假设检验和回归系数的区间估计</w:t>
      </w:r>
    </w:p>
    <w:p>
      <w:pPr>
        <w:pStyle w:val="3"/>
        <w:spacing w:before="265"/>
      </w:pPr>
      <w:r>
        <w:rPr>
          <w:rFonts w:ascii="Calibri" w:eastAsia="Calibri"/>
          <w:w w:val="95"/>
        </w:rPr>
        <w:t>3</w:t>
      </w:r>
      <w:r>
        <w:rPr>
          <w:spacing w:val="30"/>
          <w:w w:val="95"/>
        </w:rPr>
        <w:t xml:space="preserve">、 </w:t>
      </w:r>
      <w:r>
        <w:rPr>
          <w:w w:val="95"/>
        </w:rPr>
        <w:t>logistic</w:t>
      </w:r>
      <w:r>
        <w:rPr>
          <w:spacing w:val="-5"/>
          <w:w w:val="95"/>
        </w:rPr>
        <w:t xml:space="preserve"> 回归中自变量筛选</w:t>
      </w:r>
    </w:p>
    <w:p>
      <w:pPr>
        <w:pStyle w:val="3"/>
        <w:tabs>
          <w:tab w:val="left" w:pos="1380"/>
        </w:tabs>
        <w:spacing w:before="265"/>
      </w:pPr>
      <w:r>
        <w:t>（三）</w:t>
      </w:r>
      <w:r>
        <w:tab/>
      </w:r>
      <w:r>
        <w:rPr>
          <w:w w:val="95"/>
        </w:rPr>
        <w:t>条</w:t>
      </w:r>
      <w:r>
        <w:rPr>
          <w:spacing w:val="69"/>
          <w:w w:val="95"/>
        </w:rPr>
        <w:t>件</w:t>
      </w:r>
      <w:r>
        <w:rPr>
          <w:w w:val="95"/>
        </w:rPr>
        <w:t>logistic</w:t>
      </w:r>
      <w:r>
        <w:rPr>
          <w:spacing w:val="-5"/>
          <w:w w:val="95"/>
        </w:rPr>
        <w:t xml:space="preserve"> </w:t>
      </w:r>
      <w:r>
        <w:rPr>
          <w:w w:val="95"/>
        </w:rPr>
        <w:t>回归模型</w:t>
      </w:r>
    </w:p>
    <w:p>
      <w:pPr>
        <w:pStyle w:val="3"/>
        <w:spacing w:before="9"/>
        <w:ind w:left="0"/>
        <w:rPr>
          <w:sz w:val="20"/>
        </w:rPr>
      </w:pPr>
    </w:p>
    <w:p>
      <w:pPr>
        <w:pStyle w:val="3"/>
        <w:tabs>
          <w:tab w:val="left" w:pos="1379"/>
        </w:tabs>
      </w:pPr>
      <w:r>
        <w:t>（四）</w:t>
      </w:r>
      <w:r>
        <w:tab/>
      </w:r>
      <w:r>
        <w:rPr>
          <w:w w:val="95"/>
        </w:rPr>
        <w:t>logistic</w:t>
      </w:r>
      <w:r>
        <w:rPr>
          <w:spacing w:val="19"/>
          <w:w w:val="95"/>
        </w:rPr>
        <w:t xml:space="preserve"> </w:t>
      </w:r>
      <w:r>
        <w:rPr>
          <w:w w:val="95"/>
        </w:rPr>
        <w:t>回归的样本含量估算</w:t>
      </w:r>
    </w:p>
    <w:p>
      <w:pPr>
        <w:pStyle w:val="3"/>
        <w:spacing w:before="9"/>
        <w:ind w:left="0"/>
        <w:rPr>
          <w:sz w:val="20"/>
        </w:rPr>
      </w:pPr>
    </w:p>
    <w:p>
      <w:pPr>
        <w:pStyle w:val="3"/>
        <w:tabs>
          <w:tab w:val="left" w:pos="1379"/>
        </w:tabs>
      </w:pPr>
      <w:r>
        <w:t>（五）</w:t>
      </w:r>
      <w:r>
        <w:tab/>
      </w:r>
      <w:r>
        <w:rPr>
          <w:w w:val="95"/>
        </w:rPr>
        <w:t>logistic</w:t>
      </w:r>
      <w:r>
        <w:rPr>
          <w:spacing w:val="46"/>
          <w:w w:val="95"/>
        </w:rPr>
        <w:t xml:space="preserve"> </w:t>
      </w:r>
      <w:r>
        <w:rPr>
          <w:w w:val="95"/>
        </w:rPr>
        <w:t>回归的应用及注意的问题</w:t>
      </w:r>
    </w:p>
    <w:p>
      <w:pPr>
        <w:pStyle w:val="3"/>
        <w:spacing w:before="9"/>
        <w:ind w:left="0"/>
        <w:rPr>
          <w:sz w:val="20"/>
        </w:rPr>
      </w:pPr>
    </w:p>
    <w:p>
      <w:pPr>
        <w:pStyle w:val="3"/>
      </w:pPr>
      <w:r>
        <w:rPr>
          <w:rFonts w:ascii="Calibri" w:eastAsia="Calibri"/>
          <w:w w:val="95"/>
        </w:rPr>
        <w:t>1</w:t>
      </w:r>
      <w:r>
        <w:rPr>
          <w:spacing w:val="22"/>
          <w:w w:val="95"/>
        </w:rPr>
        <w:t xml:space="preserve">、 </w:t>
      </w:r>
      <w:r>
        <w:rPr>
          <w:w w:val="95"/>
        </w:rPr>
        <w:t>logistic</w:t>
      </w:r>
      <w:r>
        <w:rPr>
          <w:spacing w:val="-6"/>
          <w:w w:val="95"/>
        </w:rPr>
        <w:t xml:space="preserve"> 回归的应用</w:t>
      </w:r>
    </w:p>
    <w:p>
      <w:pPr>
        <w:pStyle w:val="3"/>
        <w:spacing w:before="266"/>
      </w:pPr>
      <w:r>
        <w:rPr>
          <w:rFonts w:ascii="Calibri" w:eastAsia="Calibri"/>
          <w:w w:val="95"/>
        </w:rPr>
        <w:t>2</w:t>
      </w:r>
      <w:r>
        <w:rPr>
          <w:spacing w:val="42"/>
          <w:w w:val="95"/>
        </w:rPr>
        <w:t xml:space="preserve">、 </w:t>
      </w:r>
      <w:r>
        <w:rPr>
          <w:w w:val="95"/>
        </w:rPr>
        <w:t>logistic</w:t>
      </w:r>
      <w:r>
        <w:rPr>
          <w:spacing w:val="-2"/>
          <w:w w:val="95"/>
        </w:rPr>
        <w:t xml:space="preserve"> 回归应用中需要注意的问题</w:t>
      </w:r>
    </w:p>
    <w:p>
      <w:pPr>
        <w:pStyle w:val="3"/>
        <w:tabs>
          <w:tab w:val="left" w:pos="1379"/>
        </w:tabs>
        <w:spacing w:before="265"/>
      </w:pPr>
      <w:r>
        <w:t>（六）</w:t>
      </w:r>
      <w:r>
        <w:tab/>
      </w:r>
      <w:r>
        <w:t>案例讨论</w:t>
      </w:r>
    </w:p>
    <w:p>
      <w:pPr>
        <w:pStyle w:val="3"/>
        <w:spacing w:before="9"/>
        <w:ind w:left="0"/>
        <w:rPr>
          <w:sz w:val="20"/>
        </w:rPr>
      </w:pPr>
    </w:p>
    <w:p>
      <w:pPr>
        <w:pStyle w:val="3"/>
        <w:tabs>
          <w:tab w:val="left" w:pos="1379"/>
        </w:tabs>
        <w:spacing w:line="417" w:lineRule="auto"/>
        <w:ind w:right="5903"/>
      </w:pPr>
      <w:r>
        <w:t>（七）</w:t>
      </w:r>
      <w:r>
        <w:tab/>
      </w:r>
      <w:r>
        <w:rPr>
          <w:spacing w:val="-1"/>
        </w:rPr>
        <w:t>计</w:t>
      </w:r>
      <w:r>
        <w:t>算机实验十九、生存分析</w:t>
      </w:r>
    </w:p>
    <w:p>
      <w:pPr>
        <w:pStyle w:val="3"/>
        <w:tabs>
          <w:tab w:val="left" w:pos="1379"/>
        </w:tabs>
        <w:spacing w:line="358" w:lineRule="exact"/>
      </w:pPr>
      <w:r>
        <w:t>（一）</w:t>
      </w:r>
      <w:r>
        <w:tab/>
      </w:r>
      <w:r>
        <w:t>生存分析基本概念</w:t>
      </w:r>
    </w:p>
    <w:p>
      <w:pPr>
        <w:spacing w:after="0" w:line="358" w:lineRule="exact"/>
        <w:sectPr>
          <w:pgSz w:w="11910" w:h="16840"/>
          <w:pgMar w:top="1540" w:right="1540" w:bottom="280" w:left="1680" w:header="720" w:footer="720" w:gutter="0"/>
          <w:cols w:space="720" w:num="1"/>
        </w:sectPr>
      </w:pPr>
    </w:p>
    <w:p>
      <w:pPr>
        <w:pStyle w:val="3"/>
        <w:spacing w:before="31"/>
      </w:pPr>
      <w:r>
        <w:rPr>
          <w:rFonts w:ascii="Calibri" w:eastAsia="Calibri"/>
        </w:rPr>
        <w:t>1</w:t>
      </w:r>
      <w:r>
        <w:rPr>
          <w:spacing w:val="-5"/>
        </w:rPr>
        <w:t>、 生存时间</w:t>
      </w:r>
    </w:p>
    <w:p>
      <w:pPr>
        <w:pStyle w:val="3"/>
        <w:spacing w:before="266"/>
      </w:pPr>
      <w:r>
        <w:rPr>
          <w:rFonts w:ascii="Calibri" w:eastAsia="Calibri"/>
        </w:rPr>
        <w:t>2</w:t>
      </w:r>
      <w:r>
        <w:rPr>
          <w:spacing w:val="-6"/>
        </w:rPr>
        <w:t>、 死亡概率与生存概率</w:t>
      </w:r>
    </w:p>
    <w:p>
      <w:pPr>
        <w:pStyle w:val="3"/>
        <w:spacing w:before="265"/>
      </w:pPr>
      <w:r>
        <w:rPr>
          <w:rFonts w:ascii="Calibri" w:eastAsia="Calibri"/>
        </w:rPr>
        <w:t>3</w:t>
      </w:r>
      <w:r>
        <w:rPr>
          <w:spacing w:val="-6"/>
        </w:rPr>
        <w:t>、 生存函数与风险函数</w:t>
      </w:r>
    </w:p>
    <w:p>
      <w:pPr>
        <w:pStyle w:val="3"/>
        <w:tabs>
          <w:tab w:val="left" w:pos="1379"/>
        </w:tabs>
        <w:spacing w:before="265"/>
      </w:pPr>
      <w:r>
        <w:t>（二）</w:t>
      </w:r>
      <w:r>
        <w:tab/>
      </w:r>
      <w:r>
        <w:t>生存曲线的估计</w:t>
      </w:r>
    </w:p>
    <w:p>
      <w:pPr>
        <w:pStyle w:val="3"/>
        <w:spacing w:before="9"/>
        <w:ind w:left="0"/>
        <w:rPr>
          <w:sz w:val="20"/>
        </w:rPr>
      </w:pPr>
    </w:p>
    <w:p>
      <w:pPr>
        <w:pStyle w:val="3"/>
      </w:pPr>
      <w:r>
        <w:rPr>
          <w:rFonts w:ascii="Calibri" w:eastAsia="Calibri"/>
        </w:rPr>
        <w:t>1</w:t>
      </w:r>
      <w:r>
        <w:rPr>
          <w:spacing w:val="18"/>
        </w:rPr>
        <w:t>、 寿命表法</w:t>
      </w:r>
    </w:p>
    <w:p>
      <w:pPr>
        <w:pStyle w:val="3"/>
        <w:spacing w:before="265"/>
      </w:pPr>
      <w:r>
        <w:rPr>
          <w:rFonts w:ascii="Calibri" w:eastAsia="Calibri"/>
          <w:w w:val="95"/>
        </w:rPr>
        <w:t>2</w:t>
      </w:r>
      <w:r>
        <w:rPr>
          <w:spacing w:val="16"/>
          <w:w w:val="95"/>
        </w:rPr>
        <w:t xml:space="preserve">、 </w:t>
      </w:r>
      <w:r>
        <w:rPr>
          <w:w w:val="95"/>
        </w:rPr>
        <w:t>Kaplan-Meier</w:t>
      </w:r>
      <w:r>
        <w:rPr>
          <w:spacing w:val="-18"/>
          <w:w w:val="95"/>
        </w:rPr>
        <w:t xml:space="preserve"> 法</w:t>
      </w:r>
    </w:p>
    <w:p>
      <w:pPr>
        <w:pStyle w:val="3"/>
        <w:spacing w:before="266"/>
      </w:pPr>
      <w:r>
        <w:rPr>
          <w:rFonts w:ascii="Calibri" w:eastAsia="Calibri"/>
        </w:rPr>
        <w:t>3</w:t>
      </w:r>
      <w:r>
        <w:rPr>
          <w:spacing w:val="-5"/>
        </w:rPr>
        <w:t>、 生存率的区间估计</w:t>
      </w:r>
    </w:p>
    <w:p>
      <w:pPr>
        <w:pStyle w:val="3"/>
        <w:tabs>
          <w:tab w:val="left" w:pos="1379"/>
        </w:tabs>
        <w:spacing w:before="265"/>
      </w:pPr>
      <w:r>
        <w:t>（三）</w:t>
      </w:r>
      <w:r>
        <w:tab/>
      </w:r>
      <w:r>
        <w:t>生存曲线的比较</w:t>
      </w:r>
    </w:p>
    <w:p>
      <w:pPr>
        <w:pStyle w:val="3"/>
        <w:spacing w:before="9"/>
        <w:ind w:left="0"/>
        <w:rPr>
          <w:sz w:val="20"/>
        </w:rPr>
      </w:pPr>
    </w:p>
    <w:p>
      <w:pPr>
        <w:pStyle w:val="3"/>
      </w:pPr>
      <w:r>
        <w:rPr>
          <w:rFonts w:ascii="Calibri" w:eastAsia="Calibri"/>
          <w:w w:val="95"/>
        </w:rPr>
        <w:t>1</w:t>
      </w:r>
      <w:r>
        <w:rPr>
          <w:spacing w:val="13"/>
          <w:w w:val="95"/>
        </w:rPr>
        <w:t xml:space="preserve">、 </w:t>
      </w:r>
      <w:r>
        <w:rPr>
          <w:w w:val="95"/>
        </w:rPr>
        <w:t>log-rank</w:t>
      </w:r>
      <w:r>
        <w:rPr>
          <w:spacing w:val="-14"/>
          <w:w w:val="95"/>
        </w:rPr>
        <w:t xml:space="preserve"> 检验</w:t>
      </w:r>
    </w:p>
    <w:p>
      <w:pPr>
        <w:pStyle w:val="3"/>
        <w:spacing w:before="265"/>
      </w:pPr>
      <w:r>
        <w:rPr>
          <w:rFonts w:ascii="Calibri" w:eastAsia="Calibri"/>
          <w:w w:val="95"/>
        </w:rPr>
        <w:t>2</w:t>
      </w:r>
      <w:r>
        <w:rPr>
          <w:spacing w:val="30"/>
          <w:w w:val="95"/>
        </w:rPr>
        <w:t xml:space="preserve">、 </w:t>
      </w:r>
      <w:r>
        <w:rPr>
          <w:w w:val="95"/>
        </w:rPr>
        <w:t>log-rank</w:t>
      </w:r>
      <w:r>
        <w:rPr>
          <w:spacing w:val="-5"/>
          <w:w w:val="95"/>
        </w:rPr>
        <w:t xml:space="preserve"> 检验应用注意事项</w:t>
      </w:r>
    </w:p>
    <w:p>
      <w:pPr>
        <w:pStyle w:val="3"/>
        <w:tabs>
          <w:tab w:val="left" w:pos="1379"/>
        </w:tabs>
        <w:spacing w:before="265"/>
      </w:pPr>
      <w:r>
        <w:t>（四）</w:t>
      </w:r>
      <w:r>
        <w:tab/>
      </w:r>
      <w:r>
        <w:rPr>
          <w:w w:val="95"/>
        </w:rPr>
        <w:t>Cox</w:t>
      </w:r>
      <w:r>
        <w:rPr>
          <w:spacing w:val="-43"/>
          <w:w w:val="95"/>
        </w:rPr>
        <w:t xml:space="preserve"> </w:t>
      </w:r>
      <w:r>
        <w:rPr>
          <w:w w:val="95"/>
        </w:rPr>
        <w:t>回归</w:t>
      </w:r>
    </w:p>
    <w:p>
      <w:pPr>
        <w:pStyle w:val="3"/>
        <w:spacing w:before="9"/>
        <w:ind w:left="0"/>
        <w:rPr>
          <w:sz w:val="20"/>
        </w:rPr>
      </w:pPr>
    </w:p>
    <w:p>
      <w:pPr>
        <w:pStyle w:val="3"/>
      </w:pPr>
      <w:r>
        <w:rPr>
          <w:rFonts w:ascii="Calibri" w:eastAsia="Calibri"/>
          <w:w w:val="95"/>
        </w:rPr>
        <w:t>1</w:t>
      </w:r>
      <w:r>
        <w:rPr>
          <w:spacing w:val="12"/>
          <w:w w:val="95"/>
        </w:rPr>
        <w:t xml:space="preserve">、 </w:t>
      </w:r>
      <w:r>
        <w:rPr>
          <w:w w:val="95"/>
        </w:rPr>
        <w:t>Cox</w:t>
      </w:r>
      <w:r>
        <w:rPr>
          <w:spacing w:val="-9"/>
          <w:w w:val="95"/>
        </w:rPr>
        <w:t xml:space="preserve"> 回归模型</w:t>
      </w:r>
    </w:p>
    <w:p>
      <w:pPr>
        <w:pStyle w:val="3"/>
        <w:spacing w:before="266"/>
      </w:pPr>
      <w:r>
        <w:rPr>
          <w:rFonts w:ascii="Calibri" w:eastAsia="Calibri"/>
        </w:rPr>
        <w:t>2</w:t>
      </w:r>
      <w:r>
        <w:rPr>
          <w:spacing w:val="-5"/>
        </w:rPr>
        <w:t>、 实例分析</w:t>
      </w:r>
    </w:p>
    <w:p>
      <w:pPr>
        <w:pStyle w:val="3"/>
        <w:spacing w:before="265"/>
      </w:pPr>
      <w:r>
        <w:rPr>
          <w:rFonts w:ascii="Calibri" w:eastAsia="Calibri"/>
          <w:w w:val="95"/>
        </w:rPr>
        <w:t>3</w:t>
      </w:r>
      <w:r>
        <w:rPr>
          <w:spacing w:val="23"/>
          <w:w w:val="95"/>
        </w:rPr>
        <w:t xml:space="preserve">、 </w:t>
      </w:r>
      <w:r>
        <w:rPr>
          <w:w w:val="95"/>
        </w:rPr>
        <w:t>Cox</w:t>
      </w:r>
      <w:r>
        <w:rPr>
          <w:spacing w:val="-5"/>
          <w:w w:val="95"/>
        </w:rPr>
        <w:t xml:space="preserve"> 回归应用注意事项</w:t>
      </w:r>
    </w:p>
    <w:p>
      <w:pPr>
        <w:pStyle w:val="3"/>
        <w:tabs>
          <w:tab w:val="left" w:pos="1379"/>
        </w:tabs>
        <w:spacing w:before="265"/>
      </w:pPr>
      <w:r>
        <w:t>（五）</w:t>
      </w:r>
      <w:r>
        <w:tab/>
      </w:r>
      <w:r>
        <w:t>案例讨论</w:t>
      </w:r>
    </w:p>
    <w:p>
      <w:pPr>
        <w:pStyle w:val="3"/>
        <w:spacing w:before="9"/>
        <w:ind w:left="0"/>
        <w:rPr>
          <w:sz w:val="20"/>
        </w:rPr>
      </w:pPr>
    </w:p>
    <w:p>
      <w:pPr>
        <w:pStyle w:val="3"/>
        <w:tabs>
          <w:tab w:val="left" w:pos="1379"/>
        </w:tabs>
        <w:spacing w:line="417" w:lineRule="auto"/>
        <w:ind w:right="5903"/>
      </w:pPr>
      <w:r>
        <w:t>（六）</w:t>
      </w:r>
      <w:r>
        <w:tab/>
      </w:r>
      <w:r>
        <w:rPr>
          <w:spacing w:val="-1"/>
        </w:rPr>
        <w:t>计</w:t>
      </w:r>
      <w:r>
        <w:t>算机实验</w:t>
      </w:r>
      <w:r>
        <w:rPr>
          <w:w w:val="95"/>
        </w:rPr>
        <w:t>二十、meta</w:t>
      </w:r>
      <w:r>
        <w:rPr>
          <w:spacing w:val="-54"/>
          <w:w w:val="95"/>
        </w:rPr>
        <w:t xml:space="preserve"> </w:t>
      </w:r>
      <w:r>
        <w:rPr>
          <w:w w:val="95"/>
        </w:rPr>
        <w:t>分析</w:t>
      </w:r>
    </w:p>
    <w:p>
      <w:pPr>
        <w:pStyle w:val="3"/>
        <w:tabs>
          <w:tab w:val="left" w:pos="1520"/>
        </w:tabs>
        <w:spacing w:line="358" w:lineRule="exact"/>
      </w:pPr>
      <w:r>
        <w:t>（一）</w:t>
      </w:r>
      <w:r>
        <w:tab/>
      </w:r>
      <w:r>
        <w:rPr>
          <w:w w:val="95"/>
        </w:rPr>
        <w:t>meta</w:t>
      </w:r>
      <w:r>
        <w:rPr>
          <w:spacing w:val="-29"/>
          <w:w w:val="95"/>
        </w:rPr>
        <w:t xml:space="preserve"> </w:t>
      </w:r>
      <w:r>
        <w:rPr>
          <w:w w:val="95"/>
        </w:rPr>
        <w:t>分析概述</w:t>
      </w:r>
    </w:p>
    <w:p>
      <w:pPr>
        <w:pStyle w:val="3"/>
        <w:spacing w:before="9"/>
        <w:ind w:left="0"/>
        <w:rPr>
          <w:sz w:val="20"/>
        </w:rPr>
      </w:pPr>
    </w:p>
    <w:p>
      <w:pPr>
        <w:pStyle w:val="3"/>
      </w:pPr>
      <w:r>
        <w:rPr>
          <w:rFonts w:ascii="Calibri" w:eastAsia="Calibri"/>
        </w:rPr>
        <w:t>1</w:t>
      </w:r>
      <w:r>
        <w:rPr>
          <w:spacing w:val="-5"/>
        </w:rPr>
        <w:t>、 问题的提出</w:t>
      </w:r>
    </w:p>
    <w:p>
      <w:pPr>
        <w:pStyle w:val="3"/>
        <w:spacing w:before="265"/>
      </w:pPr>
      <w:r>
        <w:rPr>
          <w:rFonts w:ascii="Calibri" w:eastAsia="Calibri"/>
          <w:w w:val="95"/>
        </w:rPr>
        <w:t>2</w:t>
      </w:r>
      <w:r>
        <w:rPr>
          <w:spacing w:val="16"/>
          <w:w w:val="95"/>
        </w:rPr>
        <w:t xml:space="preserve">、 </w:t>
      </w:r>
      <w:r>
        <w:rPr>
          <w:w w:val="95"/>
        </w:rPr>
        <w:t>meta</w:t>
      </w:r>
      <w:r>
        <w:rPr>
          <w:spacing w:val="-7"/>
          <w:w w:val="95"/>
        </w:rPr>
        <w:t xml:space="preserve"> 分析的含义</w:t>
      </w:r>
    </w:p>
    <w:p>
      <w:pPr>
        <w:pStyle w:val="3"/>
        <w:spacing w:before="266"/>
      </w:pPr>
      <w:r>
        <w:rPr>
          <w:rFonts w:ascii="Calibri" w:eastAsia="Calibri"/>
          <w:w w:val="95"/>
        </w:rPr>
        <w:t>3</w:t>
      </w:r>
      <w:r>
        <w:rPr>
          <w:spacing w:val="22"/>
          <w:w w:val="95"/>
        </w:rPr>
        <w:t xml:space="preserve">、 </w:t>
      </w:r>
      <w:r>
        <w:rPr>
          <w:w w:val="95"/>
        </w:rPr>
        <w:t>meta</w:t>
      </w:r>
      <w:r>
        <w:rPr>
          <w:spacing w:val="-6"/>
          <w:w w:val="95"/>
        </w:rPr>
        <w:t xml:space="preserve"> 分析的基本步骤</w:t>
      </w:r>
    </w:p>
    <w:p>
      <w:pPr>
        <w:pStyle w:val="3"/>
        <w:spacing w:before="265"/>
      </w:pPr>
      <w:r>
        <w:rPr>
          <w:rFonts w:ascii="Calibri" w:eastAsia="Calibri"/>
          <w:w w:val="95"/>
        </w:rPr>
        <w:t>4</w:t>
      </w:r>
      <w:r>
        <w:rPr>
          <w:spacing w:val="16"/>
          <w:w w:val="95"/>
        </w:rPr>
        <w:t xml:space="preserve">、 </w:t>
      </w:r>
      <w:r>
        <w:rPr>
          <w:w w:val="95"/>
        </w:rPr>
        <w:t>meta</w:t>
      </w:r>
      <w:r>
        <w:rPr>
          <w:spacing w:val="-7"/>
          <w:w w:val="95"/>
        </w:rPr>
        <w:t xml:space="preserve"> 分析的用途</w:t>
      </w:r>
    </w:p>
    <w:p>
      <w:pPr>
        <w:spacing w:after="0"/>
        <w:sectPr>
          <w:pgSz w:w="11910" w:h="16840"/>
          <w:pgMar w:top="1540" w:right="1540" w:bottom="280" w:left="1680" w:header="720" w:footer="720" w:gutter="0"/>
          <w:cols w:space="720" w:num="1"/>
        </w:sectPr>
      </w:pPr>
    </w:p>
    <w:p>
      <w:pPr>
        <w:pStyle w:val="3"/>
        <w:tabs>
          <w:tab w:val="left" w:pos="1379"/>
        </w:tabs>
        <w:spacing w:before="31"/>
      </w:pPr>
      <w:r>
        <w:t>（二）</w:t>
      </w:r>
      <w:r>
        <w:tab/>
      </w:r>
      <w:r>
        <w:rPr>
          <w:w w:val="95"/>
        </w:rPr>
        <w:t>meta</w:t>
      </w:r>
      <w:r>
        <w:rPr>
          <w:spacing w:val="-11"/>
          <w:w w:val="95"/>
        </w:rPr>
        <w:t xml:space="preserve"> </w:t>
      </w:r>
      <w:r>
        <w:rPr>
          <w:w w:val="95"/>
        </w:rPr>
        <w:t>分析的统计方法</w:t>
      </w:r>
    </w:p>
    <w:p>
      <w:pPr>
        <w:pStyle w:val="3"/>
        <w:spacing w:before="9"/>
        <w:ind w:left="0"/>
        <w:rPr>
          <w:sz w:val="20"/>
        </w:rPr>
      </w:pPr>
    </w:p>
    <w:p>
      <w:pPr>
        <w:pStyle w:val="3"/>
      </w:pPr>
      <w:r>
        <w:rPr>
          <w:rFonts w:ascii="Calibri" w:eastAsia="Calibri"/>
          <w:w w:val="95"/>
        </w:rPr>
        <w:t>1</w:t>
      </w:r>
      <w:r>
        <w:rPr>
          <w:spacing w:val="18"/>
          <w:w w:val="95"/>
        </w:rPr>
        <w:t>、 定量结局变量的</w:t>
      </w:r>
      <w:r>
        <w:rPr>
          <w:w w:val="95"/>
        </w:rPr>
        <w:t>meta</w:t>
      </w:r>
      <w:r>
        <w:rPr>
          <w:spacing w:val="1"/>
          <w:w w:val="95"/>
        </w:rPr>
        <w:t xml:space="preserve"> 分析方法</w:t>
      </w:r>
    </w:p>
    <w:p>
      <w:pPr>
        <w:pStyle w:val="3"/>
        <w:spacing w:before="266"/>
      </w:pPr>
      <w:r>
        <w:rPr>
          <w:rFonts w:ascii="Calibri" w:eastAsia="Calibri"/>
          <w:w w:val="95"/>
        </w:rPr>
        <w:t>2</w:t>
      </w:r>
      <w:r>
        <w:rPr>
          <w:spacing w:val="18"/>
          <w:w w:val="95"/>
        </w:rPr>
        <w:t>、 分类结局变量的</w:t>
      </w:r>
      <w:r>
        <w:rPr>
          <w:w w:val="95"/>
        </w:rPr>
        <w:t>meta</w:t>
      </w:r>
      <w:r>
        <w:rPr>
          <w:spacing w:val="1"/>
          <w:w w:val="95"/>
        </w:rPr>
        <w:t xml:space="preserve"> 分析方法</w:t>
      </w:r>
    </w:p>
    <w:p>
      <w:pPr>
        <w:pStyle w:val="3"/>
        <w:tabs>
          <w:tab w:val="left" w:pos="1379"/>
        </w:tabs>
        <w:spacing w:before="265"/>
      </w:pPr>
      <w:r>
        <w:t>（三）</w:t>
      </w:r>
      <w:r>
        <w:tab/>
      </w:r>
      <w:r>
        <w:rPr>
          <w:w w:val="95"/>
        </w:rPr>
        <w:t>meta</w:t>
      </w:r>
      <w:r>
        <w:rPr>
          <w:spacing w:val="-23"/>
          <w:w w:val="95"/>
        </w:rPr>
        <w:t xml:space="preserve"> </w:t>
      </w:r>
      <w:r>
        <w:rPr>
          <w:w w:val="95"/>
        </w:rPr>
        <w:t>分析的偏倚</w:t>
      </w:r>
    </w:p>
    <w:p>
      <w:pPr>
        <w:pStyle w:val="3"/>
        <w:spacing w:before="9"/>
        <w:ind w:left="0"/>
        <w:rPr>
          <w:sz w:val="20"/>
        </w:rPr>
      </w:pPr>
    </w:p>
    <w:p>
      <w:pPr>
        <w:pStyle w:val="3"/>
      </w:pPr>
      <w:r>
        <w:rPr>
          <w:rFonts w:ascii="Calibri" w:eastAsia="Calibri"/>
        </w:rPr>
        <w:t>1</w:t>
      </w:r>
      <w:r>
        <w:rPr>
          <w:spacing w:val="18"/>
        </w:rPr>
        <w:t>、 抽样偏倚</w:t>
      </w:r>
    </w:p>
    <w:p>
      <w:pPr>
        <w:pStyle w:val="3"/>
        <w:spacing w:before="265"/>
      </w:pPr>
      <w:r>
        <w:rPr>
          <w:rFonts w:ascii="Calibri" w:eastAsia="Calibri"/>
        </w:rPr>
        <w:t>2</w:t>
      </w:r>
      <w:r>
        <w:rPr>
          <w:spacing w:val="-5"/>
        </w:rPr>
        <w:t>、 选择偏倚</w:t>
      </w:r>
    </w:p>
    <w:p>
      <w:pPr>
        <w:pStyle w:val="3"/>
        <w:spacing w:before="265"/>
      </w:pPr>
      <w:r>
        <w:rPr>
          <w:rFonts w:ascii="Calibri" w:eastAsia="Calibri"/>
        </w:rPr>
        <w:t>3</w:t>
      </w:r>
      <w:r>
        <w:rPr>
          <w:spacing w:val="-5"/>
        </w:rPr>
        <w:t>、 研究内偏倚</w:t>
      </w:r>
    </w:p>
    <w:p>
      <w:pPr>
        <w:pStyle w:val="3"/>
        <w:tabs>
          <w:tab w:val="left" w:pos="1379"/>
        </w:tabs>
        <w:spacing w:before="266"/>
      </w:pPr>
      <w:r>
        <w:t>（四）</w:t>
      </w:r>
      <w:r>
        <w:tab/>
      </w:r>
      <w:r>
        <w:t>案例讨论</w:t>
      </w:r>
    </w:p>
    <w:p>
      <w:pPr>
        <w:pStyle w:val="3"/>
        <w:spacing w:before="8"/>
        <w:ind w:left="0"/>
        <w:rPr>
          <w:sz w:val="20"/>
        </w:rPr>
      </w:pPr>
    </w:p>
    <w:p>
      <w:pPr>
        <w:pStyle w:val="3"/>
        <w:tabs>
          <w:tab w:val="left" w:pos="1379"/>
        </w:tabs>
        <w:spacing w:before="1"/>
      </w:pPr>
      <w:r>
        <w:t>（五）</w:t>
      </w:r>
      <w:r>
        <w:tab/>
      </w:r>
      <w:r>
        <w:t>计算机实验</w:t>
      </w:r>
    </w:p>
    <w:p>
      <w:pPr>
        <w:pStyle w:val="3"/>
        <w:spacing w:before="8"/>
        <w:ind w:left="0"/>
        <w:rPr>
          <w:sz w:val="20"/>
        </w:rPr>
      </w:pPr>
    </w:p>
    <w:p>
      <w:pPr>
        <w:pStyle w:val="2"/>
        <w:ind w:left="0" w:right="3988"/>
        <w:jc w:val="right"/>
      </w:pPr>
      <w:r>
        <w:rPr>
          <w:w w:val="95"/>
        </w:rPr>
        <w:t>营养学</w:t>
      </w:r>
    </w:p>
    <w:p>
      <w:pPr>
        <w:pStyle w:val="3"/>
        <w:spacing w:before="8"/>
        <w:ind w:left="0"/>
        <w:rPr>
          <w:b/>
          <w:sz w:val="20"/>
        </w:rPr>
      </w:pPr>
    </w:p>
    <w:p>
      <w:pPr>
        <w:pStyle w:val="3"/>
        <w:spacing w:before="1"/>
      </w:pPr>
      <w:r>
        <w:rPr>
          <w:w w:val="95"/>
        </w:rPr>
        <w:t>一、营养学基础</w:t>
      </w:r>
    </w:p>
    <w:p>
      <w:pPr>
        <w:pStyle w:val="3"/>
        <w:spacing w:before="8"/>
        <w:ind w:left="0"/>
        <w:rPr>
          <w:sz w:val="20"/>
        </w:rPr>
      </w:pPr>
    </w:p>
    <w:p>
      <w:pPr>
        <w:pStyle w:val="3"/>
        <w:spacing w:before="1" w:line="417" w:lineRule="auto"/>
        <w:ind w:right="2124"/>
      </w:pPr>
      <w:r>
        <w:t xml:space="preserve">（一）基本概念                             </w:t>
      </w:r>
      <w:r>
        <w:rPr>
          <w:spacing w:val="9"/>
        </w:rPr>
        <w:t xml:space="preserve"> </w:t>
      </w:r>
      <w:r>
        <w:rPr>
          <w:spacing w:val="-1"/>
        </w:rPr>
        <w:t>1.食物成分：营养素种类及分类、水及其他膳食成分</w:t>
      </w:r>
    </w:p>
    <w:p>
      <w:pPr>
        <w:pStyle w:val="8"/>
        <w:numPr>
          <w:ilvl w:val="0"/>
          <w:numId w:val="1"/>
        </w:numPr>
        <w:tabs>
          <w:tab w:val="left" w:pos="401"/>
        </w:tabs>
        <w:spacing w:before="0" w:after="0" w:line="417" w:lineRule="auto"/>
        <w:ind w:left="120" w:right="256" w:firstLine="0"/>
        <w:jc w:val="left"/>
        <w:rPr>
          <w:sz w:val="26"/>
        </w:rPr>
      </w:pPr>
      <w:r>
        <w:rPr>
          <w:spacing w:val="-4"/>
          <w:sz w:val="28"/>
        </w:rPr>
        <w:t>人体营养需要：平衡膳食机器要求人体的营养需要、膳食营养素参</w:t>
      </w:r>
      <w:r>
        <w:rPr>
          <w:sz w:val="28"/>
        </w:rPr>
        <w:t>考摄入量</w:t>
      </w:r>
    </w:p>
    <w:p>
      <w:pPr>
        <w:pStyle w:val="3"/>
        <w:spacing w:line="417" w:lineRule="auto"/>
        <w:ind w:right="3944"/>
      </w:pPr>
      <w:r>
        <w:t>（二）</w:t>
      </w:r>
      <w:r>
        <w:rPr>
          <w:spacing w:val="-4"/>
        </w:rPr>
        <w:t xml:space="preserve"> 分子生物学在营养学中的应用</w:t>
      </w:r>
      <w:r>
        <w:t>1.分子营养学概念、研究方法、</w:t>
      </w:r>
    </w:p>
    <w:p>
      <w:pPr>
        <w:pStyle w:val="3"/>
        <w:spacing w:line="358" w:lineRule="exact"/>
      </w:pPr>
      <w:r>
        <w:t>2.营养素对基因表达的调控</w:t>
      </w:r>
    </w:p>
    <w:p>
      <w:pPr>
        <w:pStyle w:val="3"/>
        <w:spacing w:before="8"/>
        <w:ind w:left="0"/>
        <w:rPr>
          <w:sz w:val="20"/>
        </w:rPr>
      </w:pPr>
    </w:p>
    <w:p>
      <w:pPr>
        <w:pStyle w:val="3"/>
        <w:ind w:left="0" w:right="4083"/>
        <w:jc w:val="right"/>
      </w:pPr>
      <w:r>
        <w:t>3.营养素对基因结构和稳定性的影响</w:t>
      </w:r>
    </w:p>
    <w:p>
      <w:pPr>
        <w:pStyle w:val="3"/>
        <w:spacing w:before="9"/>
        <w:ind w:left="0"/>
        <w:rPr>
          <w:sz w:val="20"/>
        </w:rPr>
      </w:pPr>
    </w:p>
    <w:p>
      <w:pPr>
        <w:pStyle w:val="3"/>
      </w:pPr>
      <w:r>
        <w:t>4.营养素与基因相互作用在疾病发生中的应用</w:t>
      </w:r>
    </w:p>
    <w:p>
      <w:pPr>
        <w:pStyle w:val="3"/>
        <w:spacing w:before="9"/>
        <w:ind w:left="0"/>
        <w:rPr>
          <w:sz w:val="20"/>
        </w:rPr>
      </w:pPr>
    </w:p>
    <w:p>
      <w:pPr>
        <w:pStyle w:val="3"/>
        <w:spacing w:line="417" w:lineRule="auto"/>
        <w:ind w:right="4223"/>
      </w:pPr>
      <w:r>
        <w:t>（三）</w:t>
      </w:r>
      <w:r>
        <w:rPr>
          <w:spacing w:val="-4"/>
        </w:rPr>
        <w:t xml:space="preserve"> 流行病学在营养学中的应用</w:t>
      </w:r>
      <w:r>
        <w:t>1.营养流行病学概述</w:t>
      </w:r>
    </w:p>
    <w:p>
      <w:pPr>
        <w:spacing w:after="0" w:line="417" w:lineRule="auto"/>
        <w:sectPr>
          <w:pgSz w:w="11910" w:h="16840"/>
          <w:pgMar w:top="1540" w:right="1540" w:bottom="280" w:left="1680" w:header="720" w:footer="720" w:gutter="0"/>
          <w:cols w:space="720" w:num="1"/>
        </w:sectPr>
      </w:pPr>
    </w:p>
    <w:p>
      <w:pPr>
        <w:pStyle w:val="3"/>
        <w:spacing w:before="31"/>
      </w:pPr>
      <w:r>
        <w:t>2.膳食暴露的测量</w:t>
      </w:r>
    </w:p>
    <w:p>
      <w:pPr>
        <w:pStyle w:val="3"/>
        <w:spacing w:before="9"/>
        <w:ind w:left="0"/>
        <w:rPr>
          <w:sz w:val="20"/>
        </w:rPr>
      </w:pPr>
    </w:p>
    <w:p>
      <w:pPr>
        <w:pStyle w:val="3"/>
      </w:pPr>
      <w:r>
        <w:t>3.营养流行病学研究方法</w:t>
      </w:r>
    </w:p>
    <w:p>
      <w:pPr>
        <w:pStyle w:val="3"/>
        <w:spacing w:before="9"/>
        <w:ind w:left="0"/>
        <w:rPr>
          <w:sz w:val="20"/>
        </w:rPr>
      </w:pPr>
    </w:p>
    <w:p>
      <w:pPr>
        <w:pStyle w:val="3"/>
        <w:spacing w:line="417" w:lineRule="auto"/>
        <w:ind w:right="6742"/>
      </w:pPr>
      <w:r>
        <w:t>（四）</w:t>
      </w:r>
      <w:r>
        <w:rPr>
          <w:spacing w:val="-5"/>
        </w:rPr>
        <w:t xml:space="preserve"> 蛋白质</w:t>
      </w:r>
      <w:r>
        <w:t>1.氨基酸</w:t>
      </w:r>
    </w:p>
    <w:p>
      <w:pPr>
        <w:pStyle w:val="3"/>
        <w:spacing w:line="358" w:lineRule="exact"/>
      </w:pPr>
      <w:r>
        <w:t>2.蛋白质的功能</w:t>
      </w:r>
    </w:p>
    <w:p>
      <w:pPr>
        <w:pStyle w:val="3"/>
        <w:spacing w:before="9"/>
        <w:ind w:left="0"/>
        <w:rPr>
          <w:sz w:val="20"/>
        </w:rPr>
      </w:pPr>
    </w:p>
    <w:p>
      <w:pPr>
        <w:pStyle w:val="3"/>
      </w:pPr>
      <w:r>
        <w:t>3.蛋白质的消化、吸收和代谢</w:t>
      </w:r>
    </w:p>
    <w:p>
      <w:pPr>
        <w:pStyle w:val="3"/>
        <w:spacing w:before="9"/>
        <w:ind w:left="0"/>
        <w:rPr>
          <w:sz w:val="20"/>
        </w:rPr>
      </w:pPr>
    </w:p>
    <w:p>
      <w:pPr>
        <w:pStyle w:val="3"/>
      </w:pPr>
      <w:r>
        <w:t>4.食物蛋白质营养学评价</w:t>
      </w:r>
    </w:p>
    <w:p>
      <w:pPr>
        <w:pStyle w:val="3"/>
        <w:spacing w:before="9"/>
        <w:ind w:left="0"/>
        <w:rPr>
          <w:sz w:val="20"/>
        </w:rPr>
      </w:pPr>
    </w:p>
    <w:p>
      <w:pPr>
        <w:pStyle w:val="3"/>
      </w:pPr>
      <w:r>
        <w:rPr>
          <w:w w:val="95"/>
        </w:rPr>
        <w:t>5.蛋白质营养不良及营养状况评价</w:t>
      </w:r>
    </w:p>
    <w:p>
      <w:pPr>
        <w:pStyle w:val="3"/>
        <w:spacing w:before="9"/>
        <w:ind w:left="0"/>
        <w:rPr>
          <w:sz w:val="20"/>
        </w:rPr>
      </w:pPr>
    </w:p>
    <w:p>
      <w:pPr>
        <w:pStyle w:val="3"/>
      </w:pPr>
      <w:r>
        <w:rPr>
          <w:w w:val="95"/>
        </w:rPr>
        <w:t>6.蛋白质的参考摄入量及食物来源</w:t>
      </w:r>
    </w:p>
    <w:p>
      <w:pPr>
        <w:pStyle w:val="3"/>
        <w:spacing w:before="9"/>
        <w:ind w:left="0"/>
        <w:rPr>
          <w:sz w:val="20"/>
        </w:rPr>
      </w:pPr>
    </w:p>
    <w:p>
      <w:pPr>
        <w:pStyle w:val="3"/>
        <w:spacing w:line="417" w:lineRule="auto"/>
        <w:ind w:right="6602"/>
      </w:pPr>
      <w:r>
        <w:t>（五）</w:t>
      </w:r>
      <w:r>
        <w:rPr>
          <w:spacing w:val="50"/>
        </w:rPr>
        <w:t xml:space="preserve"> 脂类</w:t>
      </w:r>
      <w:r>
        <w:rPr>
          <w:spacing w:val="-1"/>
        </w:rPr>
        <w:t>1.</w:t>
      </w:r>
      <w:r>
        <w:t>脂肪及其功能</w:t>
      </w:r>
    </w:p>
    <w:p>
      <w:pPr>
        <w:pStyle w:val="3"/>
        <w:spacing w:line="358" w:lineRule="exact"/>
      </w:pPr>
      <w:r>
        <w:t>2.脂肪酸的分类及功能</w:t>
      </w:r>
    </w:p>
    <w:p>
      <w:pPr>
        <w:pStyle w:val="3"/>
        <w:spacing w:before="9"/>
        <w:ind w:left="0"/>
        <w:rPr>
          <w:sz w:val="20"/>
        </w:rPr>
      </w:pPr>
    </w:p>
    <w:p>
      <w:pPr>
        <w:pStyle w:val="3"/>
      </w:pPr>
      <w:r>
        <w:t>3.类脂及其功能</w:t>
      </w:r>
    </w:p>
    <w:p>
      <w:pPr>
        <w:pStyle w:val="3"/>
        <w:spacing w:before="9"/>
        <w:ind w:left="0"/>
        <w:rPr>
          <w:sz w:val="20"/>
        </w:rPr>
      </w:pPr>
    </w:p>
    <w:p>
      <w:pPr>
        <w:pStyle w:val="3"/>
      </w:pPr>
      <w:r>
        <w:t>4.脂类的消化、吸收及转运</w:t>
      </w:r>
    </w:p>
    <w:p>
      <w:pPr>
        <w:pStyle w:val="3"/>
        <w:spacing w:before="9"/>
        <w:ind w:left="0"/>
        <w:rPr>
          <w:sz w:val="20"/>
        </w:rPr>
      </w:pPr>
    </w:p>
    <w:p>
      <w:pPr>
        <w:pStyle w:val="3"/>
      </w:pPr>
      <w:r>
        <w:t>5.膳食脂肪的营养学评价</w:t>
      </w:r>
    </w:p>
    <w:p>
      <w:pPr>
        <w:pStyle w:val="3"/>
        <w:spacing w:before="9"/>
        <w:ind w:left="0"/>
        <w:rPr>
          <w:sz w:val="20"/>
        </w:rPr>
      </w:pPr>
    </w:p>
    <w:p>
      <w:pPr>
        <w:pStyle w:val="3"/>
      </w:pPr>
      <w:r>
        <w:t>6.脂类参考摄入量及食物来源</w:t>
      </w:r>
    </w:p>
    <w:p>
      <w:pPr>
        <w:pStyle w:val="3"/>
        <w:spacing w:before="9"/>
        <w:ind w:left="0"/>
        <w:rPr>
          <w:sz w:val="20"/>
        </w:rPr>
      </w:pPr>
    </w:p>
    <w:p>
      <w:pPr>
        <w:pStyle w:val="3"/>
        <w:spacing w:line="417" w:lineRule="auto"/>
        <w:ind w:right="6043"/>
      </w:pPr>
      <w:r>
        <w:t>（六）</w:t>
      </w:r>
      <w:r>
        <w:rPr>
          <w:spacing w:val="-1"/>
        </w:rPr>
        <w:t xml:space="preserve"> 碳水化合物1.</w:t>
      </w:r>
      <w:r>
        <w:t>碳水化合物的分类</w:t>
      </w:r>
    </w:p>
    <w:p>
      <w:pPr>
        <w:pStyle w:val="3"/>
        <w:spacing w:line="358" w:lineRule="exact"/>
      </w:pPr>
      <w:r>
        <w:t>2.碳水化合物的消化、吸收及功能</w:t>
      </w:r>
    </w:p>
    <w:p>
      <w:pPr>
        <w:pStyle w:val="3"/>
        <w:spacing w:before="9"/>
        <w:ind w:left="0"/>
        <w:rPr>
          <w:sz w:val="20"/>
        </w:rPr>
      </w:pPr>
    </w:p>
    <w:p>
      <w:pPr>
        <w:pStyle w:val="3"/>
      </w:pPr>
      <w:r>
        <w:t>3.碳水化合物的参考摄入量及食物来源</w:t>
      </w:r>
    </w:p>
    <w:p>
      <w:pPr>
        <w:pStyle w:val="3"/>
        <w:spacing w:before="9"/>
        <w:ind w:left="0"/>
        <w:rPr>
          <w:sz w:val="20"/>
        </w:rPr>
      </w:pPr>
    </w:p>
    <w:p>
      <w:pPr>
        <w:pStyle w:val="3"/>
        <w:spacing w:line="417" w:lineRule="auto"/>
        <w:ind w:right="7021"/>
      </w:pPr>
      <w:r>
        <w:t>（七）</w:t>
      </w:r>
      <w:r>
        <w:rPr>
          <w:spacing w:val="-5"/>
        </w:rPr>
        <w:t xml:space="preserve"> 能量</w:t>
      </w:r>
      <w:r>
        <w:t>1.概述</w:t>
      </w:r>
    </w:p>
    <w:p>
      <w:pPr>
        <w:spacing w:after="0" w:line="417" w:lineRule="auto"/>
        <w:sectPr>
          <w:pgSz w:w="11910" w:h="16840"/>
          <w:pgMar w:top="1540" w:right="1540" w:bottom="280" w:left="1680" w:header="720" w:footer="720" w:gutter="0"/>
          <w:cols w:space="720" w:num="1"/>
        </w:sectPr>
      </w:pPr>
    </w:p>
    <w:p>
      <w:pPr>
        <w:pStyle w:val="3"/>
        <w:spacing w:before="31"/>
      </w:pPr>
      <w:r>
        <w:t>2.人体的能量消耗</w:t>
      </w:r>
    </w:p>
    <w:p>
      <w:pPr>
        <w:pStyle w:val="3"/>
        <w:spacing w:before="9"/>
        <w:ind w:left="0"/>
        <w:rPr>
          <w:sz w:val="20"/>
        </w:rPr>
      </w:pPr>
    </w:p>
    <w:p>
      <w:pPr>
        <w:pStyle w:val="3"/>
      </w:pPr>
      <w:r>
        <w:t>3.人体一日能量需要量的确定</w:t>
      </w:r>
    </w:p>
    <w:p>
      <w:pPr>
        <w:pStyle w:val="3"/>
        <w:spacing w:before="9"/>
        <w:ind w:left="0"/>
        <w:rPr>
          <w:sz w:val="20"/>
        </w:rPr>
      </w:pPr>
    </w:p>
    <w:p>
      <w:pPr>
        <w:pStyle w:val="3"/>
      </w:pPr>
      <w:r>
        <w:t>4.能量摄入的调节</w:t>
      </w:r>
    </w:p>
    <w:p>
      <w:pPr>
        <w:pStyle w:val="3"/>
        <w:spacing w:before="9"/>
        <w:ind w:left="0"/>
        <w:rPr>
          <w:sz w:val="20"/>
        </w:rPr>
      </w:pPr>
    </w:p>
    <w:p>
      <w:pPr>
        <w:pStyle w:val="3"/>
      </w:pPr>
      <w:r>
        <w:t>5.能量参考摄入量及食物来源</w:t>
      </w:r>
    </w:p>
    <w:p>
      <w:pPr>
        <w:pStyle w:val="3"/>
        <w:spacing w:before="9"/>
        <w:ind w:left="0"/>
        <w:rPr>
          <w:sz w:val="20"/>
        </w:rPr>
      </w:pPr>
    </w:p>
    <w:p>
      <w:pPr>
        <w:pStyle w:val="3"/>
        <w:spacing w:line="417" w:lineRule="auto"/>
        <w:ind w:right="3523"/>
      </w:pPr>
      <w:r>
        <w:t>（八）                      矿物质</w:t>
      </w:r>
      <w:r>
        <w:rPr>
          <w:spacing w:val="-1"/>
        </w:rPr>
        <w:t>1.</w:t>
      </w:r>
      <w:r>
        <w:t>矿物质概念、分类、特点、缺乏与过量</w:t>
      </w:r>
    </w:p>
    <w:p>
      <w:pPr>
        <w:pStyle w:val="3"/>
        <w:spacing w:line="417" w:lineRule="auto"/>
        <w:ind w:right="118"/>
        <w:jc w:val="both"/>
      </w:pPr>
      <w:r>
        <w:t>2.</w:t>
      </w:r>
      <w:r>
        <w:rPr>
          <w:spacing w:val="-17"/>
        </w:rPr>
        <w:t>钙、磷、镁、钾、钠、铁、锌、硒、铬、碘、铜、锰、氟、钴、钼、</w:t>
      </w:r>
      <w:r>
        <w:t>镍的生理功能、吸收代谢、缺乏与过量、营养学评价、参考摄入量、食物来源。</w:t>
      </w:r>
    </w:p>
    <w:p>
      <w:pPr>
        <w:pStyle w:val="3"/>
        <w:spacing w:line="358" w:lineRule="exact"/>
        <w:jc w:val="both"/>
      </w:pPr>
      <w:r>
        <w:t>（九）</w:t>
      </w:r>
      <w:r>
        <w:rPr>
          <w:spacing w:val="-1"/>
        </w:rPr>
        <w:t xml:space="preserve"> 维生素</w:t>
      </w:r>
    </w:p>
    <w:p>
      <w:pPr>
        <w:pStyle w:val="3"/>
        <w:spacing w:before="9"/>
        <w:ind w:left="0"/>
        <w:rPr>
          <w:sz w:val="20"/>
        </w:rPr>
      </w:pPr>
    </w:p>
    <w:p>
      <w:pPr>
        <w:pStyle w:val="8"/>
        <w:numPr>
          <w:ilvl w:val="0"/>
          <w:numId w:val="6"/>
        </w:numPr>
        <w:tabs>
          <w:tab w:val="left" w:pos="401"/>
        </w:tabs>
        <w:spacing w:before="0" w:after="0" w:line="240" w:lineRule="auto"/>
        <w:ind w:left="400" w:right="0" w:hanging="281"/>
        <w:jc w:val="left"/>
        <w:rPr>
          <w:sz w:val="28"/>
        </w:rPr>
      </w:pPr>
      <w:r>
        <w:rPr>
          <w:w w:val="95"/>
          <w:sz w:val="28"/>
        </w:rPr>
        <w:t>维生素概念、命名、分类、缺乏与过量、与其他营养素的关系</w:t>
      </w:r>
    </w:p>
    <w:p>
      <w:pPr>
        <w:pStyle w:val="3"/>
        <w:spacing w:before="9"/>
        <w:ind w:left="0"/>
        <w:rPr>
          <w:sz w:val="20"/>
        </w:rPr>
      </w:pPr>
    </w:p>
    <w:p>
      <w:pPr>
        <w:pStyle w:val="8"/>
        <w:numPr>
          <w:ilvl w:val="0"/>
          <w:numId w:val="6"/>
        </w:numPr>
        <w:tabs>
          <w:tab w:val="left" w:pos="401"/>
        </w:tabs>
        <w:spacing w:before="0" w:after="0" w:line="417" w:lineRule="auto"/>
        <w:ind w:left="120" w:right="118" w:firstLine="0"/>
        <w:jc w:val="left"/>
        <w:rPr>
          <w:sz w:val="28"/>
        </w:rPr>
      </w:pPr>
      <w:r>
        <w:rPr>
          <w:spacing w:val="3"/>
          <w:w w:val="95"/>
          <w:sz w:val="28"/>
        </w:rPr>
        <w:t xml:space="preserve">维生素 </w:t>
      </w:r>
      <w:r>
        <w:rPr>
          <w:w w:val="95"/>
          <w:sz w:val="28"/>
        </w:rPr>
        <w:t>A</w:t>
      </w:r>
      <w:r>
        <w:rPr>
          <w:spacing w:val="3"/>
          <w:w w:val="95"/>
          <w:sz w:val="28"/>
        </w:rPr>
        <w:t xml:space="preserve">、维生素 </w:t>
      </w:r>
      <w:r>
        <w:rPr>
          <w:w w:val="95"/>
          <w:sz w:val="28"/>
        </w:rPr>
        <w:t>D</w:t>
      </w:r>
      <w:r>
        <w:rPr>
          <w:spacing w:val="3"/>
          <w:w w:val="95"/>
          <w:sz w:val="28"/>
        </w:rPr>
        <w:t xml:space="preserve">、维生素 </w:t>
      </w:r>
      <w:r>
        <w:rPr>
          <w:w w:val="95"/>
          <w:sz w:val="28"/>
        </w:rPr>
        <w:t>E</w:t>
      </w:r>
      <w:r>
        <w:rPr>
          <w:spacing w:val="-22"/>
          <w:w w:val="95"/>
          <w:sz w:val="28"/>
        </w:rPr>
        <w:t xml:space="preserve">、、维生素 </w:t>
      </w:r>
      <w:r>
        <w:rPr>
          <w:w w:val="95"/>
          <w:sz w:val="28"/>
        </w:rPr>
        <w:t>B1</w:t>
      </w:r>
      <w:r>
        <w:rPr>
          <w:spacing w:val="3"/>
          <w:w w:val="95"/>
          <w:sz w:val="28"/>
        </w:rPr>
        <w:t xml:space="preserve">、维生素 </w:t>
      </w:r>
      <w:r>
        <w:rPr>
          <w:w w:val="95"/>
          <w:sz w:val="28"/>
        </w:rPr>
        <w:t>B2、烟酸、</w:t>
      </w:r>
      <w:r>
        <w:rPr>
          <w:spacing w:val="-4"/>
          <w:w w:val="95"/>
          <w:sz w:val="28"/>
        </w:rPr>
        <w:t xml:space="preserve">泛酸、维生素 </w:t>
      </w:r>
      <w:r>
        <w:rPr>
          <w:w w:val="95"/>
          <w:sz w:val="28"/>
        </w:rPr>
        <w:t>B6</w:t>
      </w:r>
      <w:r>
        <w:rPr>
          <w:spacing w:val="-2"/>
          <w:w w:val="95"/>
          <w:sz w:val="28"/>
        </w:rPr>
        <w:t xml:space="preserve">、生物素、叶酸、维生素 </w:t>
      </w:r>
      <w:r>
        <w:rPr>
          <w:w w:val="95"/>
          <w:sz w:val="28"/>
        </w:rPr>
        <w:t>B12</w:t>
      </w:r>
      <w:r>
        <w:rPr>
          <w:spacing w:val="-5"/>
          <w:w w:val="95"/>
          <w:sz w:val="28"/>
        </w:rPr>
        <w:t xml:space="preserve">、维生素 </w:t>
      </w:r>
      <w:r>
        <w:rPr>
          <w:w w:val="95"/>
          <w:sz w:val="28"/>
        </w:rPr>
        <w:t>C</w:t>
      </w:r>
      <w:r>
        <w:rPr>
          <w:spacing w:val="-5"/>
          <w:w w:val="95"/>
          <w:sz w:val="28"/>
        </w:rPr>
        <w:t xml:space="preserve"> 的理化性质、</w:t>
      </w:r>
      <w:r>
        <w:rPr>
          <w:spacing w:val="-1"/>
          <w:sz w:val="28"/>
        </w:rPr>
        <w:t>生理功能、吸收与代谢、缺乏与过量、营养状况评价、参考摄入量与</w:t>
      </w:r>
      <w:r>
        <w:rPr>
          <w:sz w:val="28"/>
        </w:rPr>
        <w:t>食物来源</w:t>
      </w:r>
    </w:p>
    <w:p>
      <w:pPr>
        <w:pStyle w:val="3"/>
        <w:spacing w:line="358" w:lineRule="exact"/>
      </w:pPr>
      <w:r>
        <w:rPr>
          <w:w w:val="95"/>
        </w:rPr>
        <w:t>二、食物中的生物活性成分</w:t>
      </w:r>
    </w:p>
    <w:p>
      <w:pPr>
        <w:pStyle w:val="3"/>
        <w:spacing w:before="9"/>
        <w:ind w:left="0"/>
        <w:rPr>
          <w:sz w:val="20"/>
        </w:rPr>
      </w:pPr>
    </w:p>
    <w:p>
      <w:pPr>
        <w:pStyle w:val="3"/>
        <w:spacing w:line="417" w:lineRule="auto"/>
        <w:ind w:right="6043"/>
      </w:pPr>
      <w:r>
        <w:t>（一）      概述</w:t>
      </w:r>
      <w:r>
        <w:rPr>
          <w:spacing w:val="-1"/>
        </w:rPr>
        <w:t>1.</w:t>
      </w:r>
      <w:r>
        <w:t>植物化学物的分类</w:t>
      </w:r>
    </w:p>
    <w:p>
      <w:pPr>
        <w:pStyle w:val="3"/>
        <w:spacing w:line="358" w:lineRule="exact"/>
      </w:pPr>
      <w:r>
        <w:t>2.植物化学物的生物活性</w:t>
      </w:r>
    </w:p>
    <w:p>
      <w:pPr>
        <w:pStyle w:val="3"/>
        <w:spacing w:before="9"/>
        <w:ind w:left="0"/>
        <w:rPr>
          <w:sz w:val="20"/>
        </w:rPr>
      </w:pPr>
    </w:p>
    <w:p>
      <w:pPr>
        <w:pStyle w:val="3"/>
      </w:pPr>
      <w:r>
        <w:t>3.植物化学物吸收、代谢与排泄</w:t>
      </w:r>
    </w:p>
    <w:p>
      <w:pPr>
        <w:pStyle w:val="3"/>
        <w:spacing w:before="9"/>
        <w:ind w:left="0"/>
        <w:rPr>
          <w:sz w:val="20"/>
        </w:rPr>
      </w:pPr>
    </w:p>
    <w:p>
      <w:pPr>
        <w:pStyle w:val="3"/>
        <w:spacing w:line="417" w:lineRule="auto"/>
        <w:ind w:right="6183"/>
      </w:pPr>
      <w:r>
        <w:t>（二）</w:t>
      </w:r>
      <w:r>
        <w:rPr>
          <w:spacing w:val="-4"/>
        </w:rPr>
        <w:t xml:space="preserve"> 类胡萝卜素</w:t>
      </w:r>
      <w:r>
        <w:t>1.结构与分类</w:t>
      </w:r>
    </w:p>
    <w:p>
      <w:pPr>
        <w:spacing w:after="0" w:line="417" w:lineRule="auto"/>
        <w:sectPr>
          <w:pgSz w:w="11910" w:h="16840"/>
          <w:pgMar w:top="1540" w:right="1540" w:bottom="280" w:left="1680" w:header="720" w:footer="720" w:gutter="0"/>
          <w:cols w:space="720" w:num="1"/>
        </w:sectPr>
      </w:pPr>
    </w:p>
    <w:p>
      <w:pPr>
        <w:pStyle w:val="3"/>
        <w:spacing w:before="31"/>
      </w:pPr>
      <w:r>
        <w:rPr>
          <w:w w:val="95"/>
        </w:rPr>
        <w:t>2.生物学作用</w:t>
      </w:r>
    </w:p>
    <w:p>
      <w:pPr>
        <w:pStyle w:val="3"/>
        <w:spacing w:before="9"/>
        <w:ind w:left="0"/>
        <w:rPr>
          <w:sz w:val="20"/>
        </w:rPr>
      </w:pPr>
    </w:p>
    <w:p>
      <w:pPr>
        <w:pStyle w:val="3"/>
        <w:spacing w:line="417" w:lineRule="auto"/>
        <w:ind w:right="6462"/>
      </w:pPr>
      <w:r>
        <w:t>（三）</w:t>
      </w:r>
      <w:r>
        <w:rPr>
          <w:spacing w:val="-4"/>
        </w:rPr>
        <w:t xml:space="preserve"> 植物固醇</w:t>
      </w:r>
      <w:r>
        <w:t>1.结构与分类</w:t>
      </w:r>
    </w:p>
    <w:p>
      <w:pPr>
        <w:pStyle w:val="3"/>
        <w:spacing w:line="358" w:lineRule="exact"/>
      </w:pPr>
      <w:r>
        <w:rPr>
          <w:w w:val="95"/>
        </w:rPr>
        <w:t>2.生物学作用</w:t>
      </w:r>
    </w:p>
    <w:p>
      <w:pPr>
        <w:pStyle w:val="3"/>
        <w:spacing w:before="9"/>
        <w:ind w:left="0"/>
        <w:rPr>
          <w:sz w:val="20"/>
        </w:rPr>
      </w:pPr>
    </w:p>
    <w:p>
      <w:pPr>
        <w:pStyle w:val="3"/>
        <w:spacing w:line="417" w:lineRule="auto"/>
        <w:ind w:right="5902"/>
      </w:pPr>
      <w:r>
        <w:t>（四）</w:t>
      </w:r>
      <w:r>
        <w:rPr>
          <w:spacing w:val="-4"/>
        </w:rPr>
        <w:t xml:space="preserve"> 皂苷类化合物</w:t>
      </w:r>
      <w:r>
        <w:t>1.结构与分类</w:t>
      </w:r>
    </w:p>
    <w:p>
      <w:pPr>
        <w:pStyle w:val="3"/>
        <w:spacing w:line="358" w:lineRule="exact"/>
      </w:pPr>
      <w:r>
        <w:rPr>
          <w:w w:val="95"/>
        </w:rPr>
        <w:t>2.生物学作用</w:t>
      </w:r>
    </w:p>
    <w:p>
      <w:pPr>
        <w:pStyle w:val="3"/>
        <w:spacing w:before="9"/>
        <w:ind w:left="0"/>
        <w:rPr>
          <w:sz w:val="20"/>
        </w:rPr>
      </w:pPr>
    </w:p>
    <w:p>
      <w:pPr>
        <w:pStyle w:val="3"/>
        <w:spacing w:line="417" w:lineRule="auto"/>
        <w:ind w:right="6462"/>
      </w:pPr>
      <w:r>
        <w:t>（五）</w:t>
      </w:r>
      <w:r>
        <w:rPr>
          <w:spacing w:val="-4"/>
        </w:rPr>
        <w:t xml:space="preserve"> 芥子油苷</w:t>
      </w:r>
      <w:r>
        <w:t>1.结构与分类</w:t>
      </w:r>
    </w:p>
    <w:p>
      <w:pPr>
        <w:pStyle w:val="3"/>
        <w:spacing w:line="358" w:lineRule="exact"/>
      </w:pPr>
      <w:r>
        <w:rPr>
          <w:w w:val="95"/>
        </w:rPr>
        <w:t>2.生物学作用</w:t>
      </w:r>
    </w:p>
    <w:p>
      <w:pPr>
        <w:pStyle w:val="3"/>
        <w:spacing w:before="9"/>
        <w:ind w:left="0"/>
        <w:rPr>
          <w:sz w:val="20"/>
        </w:rPr>
      </w:pPr>
    </w:p>
    <w:p>
      <w:pPr>
        <w:pStyle w:val="3"/>
        <w:spacing w:line="417" w:lineRule="auto"/>
        <w:ind w:right="4924"/>
      </w:pPr>
      <w:r>
        <w:t>（六）      多酚类化合物</w:t>
      </w:r>
      <w:r>
        <w:rPr>
          <w:w w:val="95"/>
        </w:rPr>
        <w:t>1.黄酮类化合物的结构与分类</w:t>
      </w:r>
    </w:p>
    <w:p>
      <w:pPr>
        <w:pStyle w:val="3"/>
        <w:spacing w:line="358" w:lineRule="exact"/>
      </w:pPr>
      <w:r>
        <w:rPr>
          <w:w w:val="95"/>
        </w:rPr>
        <w:t>2.黄酮类化合物的生物学作用</w:t>
      </w:r>
    </w:p>
    <w:p>
      <w:pPr>
        <w:pStyle w:val="3"/>
        <w:spacing w:before="9"/>
        <w:ind w:left="0"/>
        <w:rPr>
          <w:sz w:val="20"/>
        </w:rPr>
      </w:pPr>
    </w:p>
    <w:p>
      <w:pPr>
        <w:pStyle w:val="3"/>
        <w:spacing w:line="417" w:lineRule="auto"/>
        <w:ind w:right="5902"/>
      </w:pPr>
      <w:r>
        <w:t>（七）</w:t>
      </w:r>
      <w:r>
        <w:rPr>
          <w:spacing w:val="-4"/>
        </w:rPr>
        <w:t xml:space="preserve"> 蛋白酶抑制剂</w:t>
      </w:r>
      <w:r>
        <w:t>1.结构与分类</w:t>
      </w:r>
    </w:p>
    <w:p>
      <w:pPr>
        <w:pStyle w:val="3"/>
        <w:spacing w:line="358" w:lineRule="exact"/>
      </w:pPr>
      <w:r>
        <w:rPr>
          <w:w w:val="95"/>
        </w:rPr>
        <w:t>2.生物学作用</w:t>
      </w:r>
    </w:p>
    <w:p>
      <w:pPr>
        <w:pStyle w:val="3"/>
        <w:spacing w:before="9"/>
        <w:ind w:left="0"/>
        <w:rPr>
          <w:sz w:val="20"/>
        </w:rPr>
      </w:pPr>
    </w:p>
    <w:p>
      <w:pPr>
        <w:pStyle w:val="3"/>
        <w:spacing w:line="417" w:lineRule="auto"/>
        <w:ind w:right="6742"/>
      </w:pPr>
      <w:r>
        <w:t>（八）</w:t>
      </w:r>
      <w:r>
        <w:rPr>
          <w:spacing w:val="-5"/>
        </w:rPr>
        <w:t xml:space="preserve"> 单萜类</w:t>
      </w:r>
      <w:r>
        <w:t>1.结构与分类</w:t>
      </w:r>
    </w:p>
    <w:p>
      <w:pPr>
        <w:pStyle w:val="3"/>
        <w:spacing w:line="358" w:lineRule="exact"/>
      </w:pPr>
      <w:r>
        <w:rPr>
          <w:w w:val="95"/>
        </w:rPr>
        <w:t>2.生物学作用</w:t>
      </w:r>
    </w:p>
    <w:p>
      <w:pPr>
        <w:pStyle w:val="3"/>
        <w:spacing w:before="9"/>
        <w:ind w:left="0"/>
        <w:rPr>
          <w:sz w:val="20"/>
        </w:rPr>
      </w:pPr>
    </w:p>
    <w:p>
      <w:pPr>
        <w:pStyle w:val="3"/>
        <w:spacing w:line="417" w:lineRule="auto"/>
        <w:ind w:right="6183"/>
      </w:pPr>
      <w:r>
        <w:t>（九）</w:t>
      </w:r>
      <w:r>
        <w:rPr>
          <w:spacing w:val="-4"/>
        </w:rPr>
        <w:t xml:space="preserve"> 植物雌激素</w:t>
      </w:r>
      <w:r>
        <w:t>1.结构与分类</w:t>
      </w:r>
    </w:p>
    <w:p>
      <w:pPr>
        <w:pStyle w:val="3"/>
        <w:spacing w:line="358" w:lineRule="exact"/>
      </w:pPr>
      <w:r>
        <w:rPr>
          <w:w w:val="95"/>
        </w:rPr>
        <w:t>2.生物学作用</w:t>
      </w:r>
    </w:p>
    <w:p>
      <w:pPr>
        <w:spacing w:after="0" w:line="358" w:lineRule="exact"/>
        <w:sectPr>
          <w:pgSz w:w="11910" w:h="16840"/>
          <w:pgMar w:top="1540" w:right="1540" w:bottom="280" w:left="1680" w:header="720" w:footer="720" w:gutter="0"/>
          <w:cols w:space="720" w:num="1"/>
        </w:sectPr>
      </w:pPr>
    </w:p>
    <w:p>
      <w:pPr>
        <w:pStyle w:val="3"/>
        <w:spacing w:before="31" w:line="417" w:lineRule="auto"/>
        <w:ind w:right="6183"/>
      </w:pPr>
      <w:r>
        <w:t>（十）</w:t>
      </w:r>
      <w:r>
        <w:rPr>
          <w:spacing w:val="-4"/>
        </w:rPr>
        <w:t xml:space="preserve"> 有机硫化物</w:t>
      </w:r>
      <w:r>
        <w:t>1.结构与分类</w:t>
      </w:r>
    </w:p>
    <w:p>
      <w:pPr>
        <w:pStyle w:val="3"/>
        <w:spacing w:line="358" w:lineRule="exact"/>
      </w:pPr>
      <w:r>
        <w:rPr>
          <w:w w:val="95"/>
        </w:rPr>
        <w:t>2.生物学作用</w:t>
      </w:r>
    </w:p>
    <w:p>
      <w:pPr>
        <w:pStyle w:val="3"/>
        <w:spacing w:before="9"/>
        <w:ind w:left="0"/>
        <w:rPr>
          <w:sz w:val="20"/>
        </w:rPr>
      </w:pPr>
    </w:p>
    <w:p>
      <w:pPr>
        <w:pStyle w:val="3"/>
        <w:spacing w:line="417" w:lineRule="auto"/>
        <w:ind w:right="6743"/>
      </w:pPr>
      <w:r>
        <w:t>（十一）</w:t>
      </w:r>
      <w:r>
        <w:rPr>
          <w:spacing w:val="-6"/>
        </w:rPr>
        <w:t xml:space="preserve"> 植酸</w:t>
      </w:r>
      <w:r>
        <w:t>1.结构与分类</w:t>
      </w:r>
    </w:p>
    <w:p>
      <w:pPr>
        <w:pStyle w:val="3"/>
        <w:spacing w:line="358" w:lineRule="exact"/>
      </w:pPr>
      <w:r>
        <w:rPr>
          <w:w w:val="95"/>
        </w:rPr>
        <w:t>2.生物学作用</w:t>
      </w:r>
    </w:p>
    <w:p>
      <w:pPr>
        <w:pStyle w:val="3"/>
        <w:spacing w:before="9"/>
        <w:ind w:left="0"/>
        <w:rPr>
          <w:sz w:val="20"/>
        </w:rPr>
      </w:pPr>
    </w:p>
    <w:p>
      <w:pPr>
        <w:pStyle w:val="3"/>
        <w:spacing w:line="417" w:lineRule="auto"/>
        <w:ind w:right="3383"/>
      </w:pPr>
      <w:r>
        <w:t>（十二）</w:t>
      </w:r>
      <w:r>
        <w:rPr>
          <w:spacing w:val="-4"/>
        </w:rPr>
        <w:t xml:space="preserve"> 其他动物性来源的生物活性成分</w:t>
      </w:r>
      <w:r>
        <w:t>1.</w:t>
      </w:r>
      <w:r>
        <w:rPr>
          <w:spacing w:val="34"/>
        </w:rPr>
        <w:t>辅酶</w:t>
      </w:r>
      <w:r>
        <w:t>Q</w:t>
      </w:r>
    </w:p>
    <w:p>
      <w:pPr>
        <w:pStyle w:val="3"/>
        <w:spacing w:line="358" w:lineRule="exact"/>
      </w:pPr>
      <w:r>
        <w:rPr>
          <w:w w:val="95"/>
        </w:rPr>
        <w:t>2.硫辛酸</w:t>
      </w:r>
    </w:p>
    <w:p>
      <w:pPr>
        <w:pStyle w:val="3"/>
        <w:spacing w:before="9"/>
        <w:ind w:left="0"/>
        <w:rPr>
          <w:sz w:val="20"/>
        </w:rPr>
      </w:pPr>
    </w:p>
    <w:p>
      <w:pPr>
        <w:pStyle w:val="3"/>
      </w:pPr>
      <w:r>
        <w:rPr>
          <w:w w:val="95"/>
        </w:rPr>
        <w:t>3.褪黑素</w:t>
      </w:r>
    </w:p>
    <w:p>
      <w:pPr>
        <w:pStyle w:val="3"/>
        <w:spacing w:before="9"/>
        <w:ind w:left="0"/>
        <w:rPr>
          <w:sz w:val="20"/>
        </w:rPr>
      </w:pPr>
    </w:p>
    <w:p>
      <w:pPr>
        <w:pStyle w:val="3"/>
      </w:pPr>
      <w:r>
        <w:rPr>
          <w:spacing w:val="-2"/>
        </w:rPr>
        <w:t>三、 各类食物的营养价值</w:t>
      </w:r>
    </w:p>
    <w:p>
      <w:pPr>
        <w:pStyle w:val="3"/>
        <w:spacing w:before="9"/>
        <w:ind w:left="0"/>
        <w:rPr>
          <w:sz w:val="20"/>
        </w:rPr>
      </w:pPr>
    </w:p>
    <w:p>
      <w:pPr>
        <w:pStyle w:val="3"/>
        <w:spacing w:line="417" w:lineRule="auto"/>
        <w:ind w:right="4223"/>
      </w:pPr>
      <w:r>
        <w:t>（一）</w:t>
      </w:r>
      <w:r>
        <w:rPr>
          <w:spacing w:val="-4"/>
        </w:rPr>
        <w:t xml:space="preserve"> 食物营养价值的评价及意义</w:t>
      </w:r>
      <w:r>
        <w:t>1.食物营养价值的评价及常用指标</w:t>
      </w:r>
    </w:p>
    <w:p>
      <w:pPr>
        <w:pStyle w:val="3"/>
        <w:spacing w:line="358" w:lineRule="exact"/>
      </w:pPr>
      <w:r>
        <w:t>2.评价食物营养价值的意义</w:t>
      </w:r>
    </w:p>
    <w:p>
      <w:pPr>
        <w:pStyle w:val="3"/>
        <w:spacing w:before="9"/>
        <w:ind w:left="0"/>
        <w:rPr>
          <w:sz w:val="20"/>
        </w:rPr>
      </w:pPr>
    </w:p>
    <w:p>
      <w:pPr>
        <w:pStyle w:val="3"/>
        <w:spacing w:line="417" w:lineRule="auto"/>
        <w:ind w:right="5063"/>
      </w:pPr>
      <w:r>
        <w:t>（二）</w:t>
      </w:r>
      <w:r>
        <w:rPr>
          <w:spacing w:val="-4"/>
        </w:rPr>
        <w:t xml:space="preserve"> 各类食物的营养价值</w:t>
      </w:r>
      <w:r>
        <w:t>1.谷类及薯类</w:t>
      </w:r>
    </w:p>
    <w:p>
      <w:pPr>
        <w:pStyle w:val="3"/>
        <w:spacing w:line="358" w:lineRule="exact"/>
      </w:pPr>
      <w:r>
        <w:rPr>
          <w:w w:val="95"/>
        </w:rPr>
        <w:t>2.豆类及其制品</w:t>
      </w:r>
    </w:p>
    <w:p>
      <w:pPr>
        <w:pStyle w:val="3"/>
        <w:spacing w:before="9"/>
        <w:ind w:left="0"/>
        <w:rPr>
          <w:sz w:val="20"/>
        </w:rPr>
      </w:pPr>
    </w:p>
    <w:p>
      <w:pPr>
        <w:pStyle w:val="3"/>
      </w:pPr>
      <w:r>
        <w:rPr>
          <w:w w:val="95"/>
        </w:rPr>
        <w:t>3.蔬菜、水果类</w:t>
      </w:r>
    </w:p>
    <w:p>
      <w:pPr>
        <w:pStyle w:val="3"/>
        <w:spacing w:before="9"/>
        <w:ind w:left="0"/>
        <w:rPr>
          <w:sz w:val="20"/>
        </w:rPr>
      </w:pPr>
    </w:p>
    <w:p>
      <w:pPr>
        <w:pStyle w:val="3"/>
      </w:pPr>
      <w:r>
        <w:t>4.畜、禽、水产品</w:t>
      </w:r>
    </w:p>
    <w:p>
      <w:pPr>
        <w:pStyle w:val="3"/>
        <w:spacing w:before="9"/>
        <w:ind w:left="0"/>
        <w:rPr>
          <w:sz w:val="20"/>
        </w:rPr>
      </w:pPr>
    </w:p>
    <w:p>
      <w:pPr>
        <w:pStyle w:val="3"/>
      </w:pPr>
      <w:r>
        <w:t>5.乳及乳制品</w:t>
      </w:r>
    </w:p>
    <w:p>
      <w:pPr>
        <w:pStyle w:val="3"/>
        <w:spacing w:before="9"/>
        <w:ind w:left="0"/>
        <w:rPr>
          <w:sz w:val="20"/>
        </w:rPr>
      </w:pPr>
    </w:p>
    <w:p>
      <w:pPr>
        <w:pStyle w:val="3"/>
      </w:pPr>
      <w:r>
        <w:t>6.蛋类及其制品</w:t>
      </w:r>
    </w:p>
    <w:p>
      <w:pPr>
        <w:pStyle w:val="3"/>
        <w:spacing w:before="9"/>
        <w:ind w:left="0"/>
        <w:rPr>
          <w:sz w:val="20"/>
        </w:rPr>
      </w:pPr>
    </w:p>
    <w:p>
      <w:pPr>
        <w:pStyle w:val="3"/>
      </w:pPr>
      <w:r>
        <w:t>7.坚果类</w:t>
      </w:r>
    </w:p>
    <w:p>
      <w:pPr>
        <w:spacing w:after="0"/>
        <w:sectPr>
          <w:pgSz w:w="11910" w:h="16840"/>
          <w:pgMar w:top="1540" w:right="1540" w:bottom="280" w:left="1680" w:header="720" w:footer="720" w:gutter="0"/>
          <w:cols w:space="720" w:num="1"/>
        </w:sectPr>
      </w:pPr>
    </w:p>
    <w:p>
      <w:pPr>
        <w:pStyle w:val="3"/>
        <w:spacing w:before="31" w:line="417" w:lineRule="auto"/>
        <w:ind w:right="4502"/>
      </w:pPr>
      <w:r>
        <w:t>（三）</w:t>
      </w:r>
      <w:r>
        <w:rPr>
          <w:spacing w:val="-4"/>
        </w:rPr>
        <w:t xml:space="preserve"> 食物营养价值的影响因素</w:t>
      </w:r>
      <w:r>
        <w:t>1.加工对食物营养价值的影响</w:t>
      </w:r>
    </w:p>
    <w:p>
      <w:pPr>
        <w:pStyle w:val="3"/>
        <w:spacing w:line="358" w:lineRule="exact"/>
      </w:pPr>
      <w:r>
        <w:rPr>
          <w:w w:val="95"/>
        </w:rPr>
        <w:t>2.烹调对食物营养价值的影响</w:t>
      </w:r>
    </w:p>
    <w:p>
      <w:pPr>
        <w:pStyle w:val="3"/>
        <w:spacing w:before="9"/>
        <w:ind w:left="0"/>
        <w:rPr>
          <w:sz w:val="20"/>
        </w:rPr>
      </w:pPr>
    </w:p>
    <w:p>
      <w:pPr>
        <w:pStyle w:val="3"/>
      </w:pPr>
      <w:r>
        <w:rPr>
          <w:w w:val="95"/>
        </w:rPr>
        <w:t>3.食物保藏对食物价值的影响</w:t>
      </w:r>
    </w:p>
    <w:p>
      <w:pPr>
        <w:pStyle w:val="3"/>
        <w:spacing w:before="9"/>
        <w:ind w:left="0"/>
        <w:rPr>
          <w:sz w:val="20"/>
        </w:rPr>
      </w:pPr>
    </w:p>
    <w:p>
      <w:pPr>
        <w:pStyle w:val="3"/>
        <w:spacing w:line="417" w:lineRule="auto"/>
        <w:ind w:right="4363"/>
      </w:pPr>
      <w:r>
        <w:t>（四）        食物成分数据库</w:t>
      </w:r>
      <w:r>
        <w:rPr>
          <w:spacing w:val="-1"/>
        </w:rPr>
        <w:t>1.</w:t>
      </w:r>
      <w:r>
        <w:t>食物成分数据库概念和基本原则</w:t>
      </w:r>
    </w:p>
    <w:p>
      <w:pPr>
        <w:pStyle w:val="3"/>
        <w:spacing w:line="358" w:lineRule="exact"/>
      </w:pPr>
      <w:r>
        <w:t>2.食物成分主要研究内容和出版</w:t>
      </w:r>
    </w:p>
    <w:p>
      <w:pPr>
        <w:pStyle w:val="3"/>
        <w:spacing w:before="9"/>
        <w:ind w:left="0"/>
        <w:rPr>
          <w:sz w:val="20"/>
        </w:rPr>
      </w:pPr>
    </w:p>
    <w:p>
      <w:pPr>
        <w:pStyle w:val="3"/>
        <w:spacing w:line="417" w:lineRule="auto"/>
        <w:ind w:right="6043"/>
      </w:pPr>
      <w:r>
        <w:rPr>
          <w:spacing w:val="-1"/>
        </w:rPr>
        <w:t>3.</w:t>
      </w:r>
      <w:r>
        <w:t>食物成分数据应用</w:t>
      </w:r>
      <w:r>
        <w:rPr>
          <w:spacing w:val="-1"/>
        </w:rPr>
        <w:t>四、 公共营养</w:t>
      </w:r>
    </w:p>
    <w:p>
      <w:pPr>
        <w:pStyle w:val="3"/>
        <w:spacing w:line="417" w:lineRule="auto"/>
        <w:ind w:right="258"/>
      </w:pPr>
      <w:r>
        <w:rPr>
          <w:w w:val="95"/>
        </w:rPr>
        <w:t>（一）公共营养的特点、公共营养的目标和工作内容、公共营养问题</w:t>
      </w:r>
      <w:r>
        <w:rPr>
          <w:spacing w:val="1"/>
          <w:w w:val="95"/>
        </w:rPr>
        <w:t xml:space="preserve"> </w:t>
      </w:r>
      <w:r>
        <w:t>的解决途径</w:t>
      </w:r>
    </w:p>
    <w:p>
      <w:pPr>
        <w:pStyle w:val="3"/>
        <w:spacing w:line="417" w:lineRule="auto"/>
        <w:ind w:right="4643"/>
      </w:pPr>
      <w:r>
        <w:t>（二）    居民营养状况调查</w:t>
      </w:r>
      <w:r>
        <w:rPr>
          <w:spacing w:val="-1"/>
        </w:rPr>
        <w:t>1.</w:t>
      </w:r>
      <w:r>
        <w:t>营养调查的目的、内容与组织</w:t>
      </w:r>
    </w:p>
    <w:p>
      <w:pPr>
        <w:pStyle w:val="3"/>
        <w:spacing w:line="417" w:lineRule="auto"/>
        <w:ind w:right="257"/>
      </w:pPr>
      <w:r>
        <w:rPr>
          <w:spacing w:val="-4"/>
        </w:rPr>
        <w:t>2.</w:t>
      </w:r>
      <w:r>
        <w:rPr>
          <w:spacing w:val="-3"/>
        </w:rPr>
        <w:t>营养调查方法：膳食调查、生化检验、体格检查、人体测量资料分</w:t>
      </w:r>
      <w:r>
        <w:t>析</w:t>
      </w:r>
    </w:p>
    <w:p>
      <w:pPr>
        <w:pStyle w:val="3"/>
        <w:spacing w:line="358" w:lineRule="exact"/>
      </w:pPr>
      <w:r>
        <w:t>3.营养调查结果的分析评价</w:t>
      </w:r>
    </w:p>
    <w:p>
      <w:pPr>
        <w:pStyle w:val="3"/>
        <w:spacing w:before="8"/>
        <w:ind w:left="0"/>
        <w:rPr>
          <w:sz w:val="20"/>
        </w:rPr>
      </w:pPr>
    </w:p>
    <w:p>
      <w:pPr>
        <w:pStyle w:val="3"/>
        <w:spacing w:line="417" w:lineRule="auto"/>
        <w:ind w:right="5902"/>
      </w:pPr>
      <w:r>
        <w:t>（三）</w:t>
      </w:r>
      <w:r>
        <w:rPr>
          <w:spacing w:val="-4"/>
        </w:rPr>
        <w:t xml:space="preserve"> 公共营养监测</w:t>
      </w:r>
      <w:r>
        <w:t>1.营养监测系统</w:t>
      </w:r>
    </w:p>
    <w:p>
      <w:pPr>
        <w:pStyle w:val="3"/>
        <w:spacing w:line="358" w:lineRule="exact"/>
      </w:pPr>
      <w:r>
        <w:rPr>
          <w:w w:val="95"/>
        </w:rPr>
        <w:t>2.营养监测内容</w:t>
      </w:r>
    </w:p>
    <w:p>
      <w:pPr>
        <w:pStyle w:val="3"/>
        <w:spacing w:before="9"/>
        <w:ind w:left="0"/>
        <w:rPr>
          <w:sz w:val="20"/>
        </w:rPr>
      </w:pPr>
    </w:p>
    <w:p>
      <w:pPr>
        <w:pStyle w:val="3"/>
        <w:spacing w:line="417" w:lineRule="auto"/>
        <w:ind w:right="6462"/>
      </w:pPr>
      <w:r>
        <w:t>（四）</w:t>
      </w:r>
      <w:r>
        <w:rPr>
          <w:spacing w:val="-4"/>
        </w:rPr>
        <w:t xml:space="preserve"> 营养干预</w:t>
      </w:r>
      <w:r>
        <w:t>1.营养教育</w:t>
      </w:r>
    </w:p>
    <w:p>
      <w:pPr>
        <w:pStyle w:val="3"/>
        <w:spacing w:line="358" w:lineRule="exact"/>
      </w:pPr>
      <w:r>
        <w:t>2.营养配菜与食谱制定</w:t>
      </w:r>
    </w:p>
    <w:p>
      <w:pPr>
        <w:spacing w:after="0" w:line="358" w:lineRule="exact"/>
        <w:sectPr>
          <w:pgSz w:w="11910" w:h="16840"/>
          <w:pgMar w:top="1540" w:right="1540" w:bottom="280" w:left="1680" w:header="720" w:footer="720" w:gutter="0"/>
          <w:cols w:space="720" w:num="1"/>
        </w:sectPr>
      </w:pPr>
    </w:p>
    <w:p>
      <w:pPr>
        <w:pStyle w:val="3"/>
        <w:spacing w:before="31"/>
      </w:pPr>
      <w:r>
        <w:t>3.食品强化与新资源食品开发</w:t>
      </w:r>
    </w:p>
    <w:p>
      <w:pPr>
        <w:pStyle w:val="3"/>
        <w:spacing w:before="9"/>
        <w:ind w:left="0"/>
        <w:rPr>
          <w:sz w:val="20"/>
        </w:rPr>
      </w:pPr>
    </w:p>
    <w:p>
      <w:pPr>
        <w:pStyle w:val="3"/>
      </w:pPr>
      <w:r>
        <w:t>4.慢性病的营养干预</w:t>
      </w:r>
    </w:p>
    <w:p>
      <w:pPr>
        <w:pStyle w:val="3"/>
        <w:spacing w:before="9"/>
        <w:ind w:left="0"/>
        <w:rPr>
          <w:sz w:val="20"/>
        </w:rPr>
      </w:pPr>
    </w:p>
    <w:p>
      <w:pPr>
        <w:pStyle w:val="3"/>
        <w:spacing w:line="417" w:lineRule="auto"/>
        <w:ind w:right="3944"/>
      </w:pPr>
      <w:r>
        <w:t>（五）</w:t>
      </w:r>
      <w:r>
        <w:rPr>
          <w:spacing w:val="-4"/>
        </w:rPr>
        <w:t xml:space="preserve"> 保证居民膳食营养的政策措施</w:t>
      </w:r>
      <w:r>
        <w:t>1.中国居民膳食营养与健康现状</w:t>
      </w:r>
    </w:p>
    <w:p>
      <w:pPr>
        <w:pStyle w:val="3"/>
        <w:spacing w:line="358" w:lineRule="exact"/>
      </w:pPr>
      <w:r>
        <w:t>2.膳食结构对居民健康的影响</w:t>
      </w:r>
    </w:p>
    <w:p>
      <w:pPr>
        <w:pStyle w:val="3"/>
        <w:spacing w:before="9"/>
        <w:ind w:left="0"/>
        <w:rPr>
          <w:sz w:val="20"/>
        </w:rPr>
      </w:pPr>
    </w:p>
    <w:p>
      <w:pPr>
        <w:pStyle w:val="3"/>
      </w:pPr>
      <w:r>
        <w:t>3.中国居民膳食指南与平衡膳食宝塔</w:t>
      </w:r>
    </w:p>
    <w:p>
      <w:pPr>
        <w:pStyle w:val="3"/>
        <w:spacing w:before="9"/>
        <w:ind w:left="0"/>
        <w:rPr>
          <w:sz w:val="20"/>
        </w:rPr>
      </w:pPr>
    </w:p>
    <w:p>
      <w:pPr>
        <w:pStyle w:val="3"/>
      </w:pPr>
      <w:r>
        <w:t>4.食品营养标签</w:t>
      </w:r>
    </w:p>
    <w:p>
      <w:pPr>
        <w:pStyle w:val="3"/>
        <w:spacing w:before="9"/>
        <w:ind w:left="0"/>
        <w:rPr>
          <w:sz w:val="20"/>
        </w:rPr>
      </w:pPr>
    </w:p>
    <w:p>
      <w:pPr>
        <w:pStyle w:val="3"/>
        <w:spacing w:line="417" w:lineRule="auto"/>
        <w:ind w:right="4084"/>
      </w:pPr>
      <w:r>
        <w:rPr>
          <w:spacing w:val="-1"/>
        </w:rPr>
        <w:t>5.营养改善工作管理办法与营养立法</w:t>
      </w:r>
      <w:r>
        <w:t>五、特殊人群的营养</w:t>
      </w:r>
    </w:p>
    <w:p>
      <w:pPr>
        <w:pStyle w:val="3"/>
        <w:spacing w:line="358" w:lineRule="exact"/>
      </w:pPr>
      <w:r>
        <w:t>（一）</w:t>
      </w:r>
      <w:r>
        <w:rPr>
          <w:spacing w:val="-2"/>
        </w:rPr>
        <w:t xml:space="preserve"> 孕妇和乳母的营养与膳食</w:t>
      </w:r>
    </w:p>
    <w:p>
      <w:pPr>
        <w:pStyle w:val="3"/>
        <w:spacing w:before="9"/>
        <w:ind w:left="0"/>
        <w:rPr>
          <w:sz w:val="20"/>
        </w:rPr>
      </w:pPr>
    </w:p>
    <w:p>
      <w:pPr>
        <w:pStyle w:val="8"/>
        <w:numPr>
          <w:ilvl w:val="0"/>
          <w:numId w:val="7"/>
        </w:numPr>
        <w:tabs>
          <w:tab w:val="left" w:pos="401"/>
        </w:tabs>
        <w:spacing w:before="0" w:after="0" w:line="417" w:lineRule="auto"/>
        <w:ind w:left="120" w:right="117" w:firstLine="0"/>
        <w:jc w:val="left"/>
        <w:rPr>
          <w:sz w:val="28"/>
        </w:rPr>
      </w:pPr>
      <w:r>
        <w:rPr>
          <w:spacing w:val="-17"/>
          <w:w w:val="95"/>
          <w:sz w:val="28"/>
        </w:rPr>
        <w:t>孕妇、乳母生理特点、营养需要、营养对母体和胎儿、婴儿的影响、</w:t>
      </w:r>
      <w:r>
        <w:rPr>
          <w:spacing w:val="14"/>
          <w:w w:val="95"/>
          <w:sz w:val="28"/>
        </w:rPr>
        <w:t xml:space="preserve"> </w:t>
      </w:r>
      <w:r>
        <w:rPr>
          <w:sz w:val="28"/>
        </w:rPr>
        <w:t>合理膳食原则</w:t>
      </w:r>
    </w:p>
    <w:p>
      <w:pPr>
        <w:pStyle w:val="3"/>
        <w:spacing w:line="417" w:lineRule="auto"/>
        <w:ind w:right="1565"/>
      </w:pPr>
      <w:r>
        <w:t>（二）                  特殊年龄人群的营养与膳食</w:t>
      </w:r>
      <w:r>
        <w:rPr>
          <w:spacing w:val="-1"/>
        </w:rPr>
        <w:t>1.婴幼儿营养与膳食：生理特点、营养需求、婴幼儿喂养</w:t>
      </w:r>
    </w:p>
    <w:p>
      <w:pPr>
        <w:pStyle w:val="8"/>
        <w:numPr>
          <w:ilvl w:val="0"/>
          <w:numId w:val="7"/>
        </w:numPr>
        <w:tabs>
          <w:tab w:val="left" w:pos="401"/>
        </w:tabs>
        <w:spacing w:before="0" w:after="0" w:line="358" w:lineRule="exact"/>
        <w:ind w:left="400" w:right="0" w:hanging="281"/>
        <w:jc w:val="left"/>
        <w:rPr>
          <w:sz w:val="28"/>
        </w:rPr>
      </w:pPr>
      <w:r>
        <w:rPr>
          <w:w w:val="95"/>
          <w:sz w:val="28"/>
        </w:rPr>
        <w:t>学龄前儿童营养与膳食：生理特点、营养需求、合理膳食</w:t>
      </w:r>
    </w:p>
    <w:p>
      <w:pPr>
        <w:pStyle w:val="3"/>
        <w:spacing w:before="9"/>
        <w:ind w:left="0"/>
        <w:rPr>
          <w:sz w:val="20"/>
        </w:rPr>
      </w:pPr>
    </w:p>
    <w:p>
      <w:pPr>
        <w:pStyle w:val="8"/>
        <w:numPr>
          <w:ilvl w:val="0"/>
          <w:numId w:val="7"/>
        </w:numPr>
        <w:tabs>
          <w:tab w:val="left" w:pos="401"/>
        </w:tabs>
        <w:spacing w:before="0" w:after="0" w:line="240" w:lineRule="auto"/>
        <w:ind w:left="400" w:right="0" w:hanging="281"/>
        <w:jc w:val="left"/>
        <w:rPr>
          <w:sz w:val="28"/>
        </w:rPr>
      </w:pPr>
      <w:r>
        <w:rPr>
          <w:w w:val="95"/>
          <w:sz w:val="28"/>
        </w:rPr>
        <w:t>学龄儿童的营养与膳食：生理特点、营养需求、合理膳食</w:t>
      </w:r>
    </w:p>
    <w:p>
      <w:pPr>
        <w:pStyle w:val="3"/>
        <w:spacing w:before="9"/>
        <w:ind w:left="0"/>
        <w:rPr>
          <w:sz w:val="20"/>
        </w:rPr>
      </w:pPr>
    </w:p>
    <w:p>
      <w:pPr>
        <w:pStyle w:val="3"/>
      </w:pPr>
      <w:r>
        <w:t>4.青少年营养与膳食：生理特点、营养需求、合理膳食</w:t>
      </w:r>
    </w:p>
    <w:p>
      <w:pPr>
        <w:pStyle w:val="3"/>
        <w:spacing w:before="9"/>
        <w:ind w:left="0"/>
        <w:rPr>
          <w:sz w:val="20"/>
        </w:rPr>
      </w:pPr>
    </w:p>
    <w:p>
      <w:pPr>
        <w:pStyle w:val="3"/>
      </w:pPr>
      <w:r>
        <w:t>5.老年营养与膳食：生理特点、营养需求、合理膳食</w:t>
      </w:r>
    </w:p>
    <w:p>
      <w:pPr>
        <w:pStyle w:val="3"/>
        <w:spacing w:before="9"/>
        <w:ind w:left="0"/>
        <w:rPr>
          <w:sz w:val="20"/>
        </w:rPr>
      </w:pPr>
    </w:p>
    <w:p>
      <w:pPr>
        <w:pStyle w:val="3"/>
        <w:spacing w:line="417" w:lineRule="auto"/>
        <w:ind w:right="5063"/>
      </w:pPr>
      <w:r>
        <w:t>（三）</w:t>
      </w:r>
      <w:r>
        <w:rPr>
          <w:spacing w:val="-4"/>
        </w:rPr>
        <w:t xml:space="preserve"> 运动员的营养与膳食</w:t>
      </w:r>
      <w:r>
        <w:t>1.运动员的生理特点</w:t>
      </w:r>
    </w:p>
    <w:p>
      <w:pPr>
        <w:pStyle w:val="3"/>
        <w:spacing w:line="358" w:lineRule="exact"/>
      </w:pPr>
      <w:r>
        <w:rPr>
          <w:w w:val="95"/>
        </w:rPr>
        <w:t>2.运动员的营养需要</w:t>
      </w:r>
    </w:p>
    <w:p>
      <w:pPr>
        <w:pStyle w:val="3"/>
        <w:spacing w:before="9"/>
        <w:ind w:left="0"/>
        <w:rPr>
          <w:sz w:val="20"/>
        </w:rPr>
      </w:pPr>
    </w:p>
    <w:p>
      <w:pPr>
        <w:pStyle w:val="3"/>
      </w:pPr>
      <w:r>
        <w:t>3.不同运动项目的营养需要</w:t>
      </w:r>
    </w:p>
    <w:p>
      <w:pPr>
        <w:spacing w:after="0"/>
        <w:sectPr>
          <w:pgSz w:w="11910" w:h="16840"/>
          <w:pgMar w:top="1540" w:right="1540" w:bottom="280" w:left="1680" w:header="720" w:footer="720" w:gutter="0"/>
          <w:cols w:space="720" w:num="1"/>
        </w:sectPr>
      </w:pPr>
    </w:p>
    <w:p>
      <w:pPr>
        <w:pStyle w:val="3"/>
        <w:spacing w:before="31"/>
      </w:pPr>
      <w:r>
        <w:t>4.运动员膳食</w:t>
      </w:r>
    </w:p>
    <w:p>
      <w:pPr>
        <w:pStyle w:val="3"/>
        <w:spacing w:before="9"/>
        <w:ind w:left="0"/>
        <w:rPr>
          <w:sz w:val="20"/>
        </w:rPr>
      </w:pPr>
    </w:p>
    <w:p>
      <w:pPr>
        <w:pStyle w:val="3"/>
        <w:spacing w:line="417" w:lineRule="auto"/>
        <w:ind w:right="4223"/>
      </w:pPr>
      <w:r>
        <w:t>（四）</w:t>
      </w:r>
      <w:r>
        <w:rPr>
          <w:spacing w:val="-4"/>
        </w:rPr>
        <w:t xml:space="preserve"> 特殊环境人群的营养与膳食</w:t>
      </w:r>
      <w:r>
        <w:t>1.高温环境人群的营养与膳食</w:t>
      </w:r>
    </w:p>
    <w:p>
      <w:pPr>
        <w:pStyle w:val="3"/>
        <w:spacing w:line="358" w:lineRule="exact"/>
      </w:pPr>
      <w:r>
        <w:rPr>
          <w:w w:val="95"/>
        </w:rPr>
        <w:t>2.低温环境人群的营养与膳食</w:t>
      </w:r>
    </w:p>
    <w:p>
      <w:pPr>
        <w:pStyle w:val="3"/>
        <w:spacing w:before="9"/>
        <w:ind w:left="0"/>
        <w:rPr>
          <w:sz w:val="20"/>
        </w:rPr>
      </w:pPr>
    </w:p>
    <w:p>
      <w:pPr>
        <w:pStyle w:val="3"/>
      </w:pPr>
      <w:r>
        <w:rPr>
          <w:w w:val="95"/>
        </w:rPr>
        <w:t>3.高原环境人群的营养与膳食</w:t>
      </w:r>
    </w:p>
    <w:p>
      <w:pPr>
        <w:pStyle w:val="3"/>
        <w:spacing w:before="9"/>
        <w:ind w:left="0"/>
        <w:rPr>
          <w:sz w:val="20"/>
        </w:rPr>
      </w:pPr>
    </w:p>
    <w:p>
      <w:pPr>
        <w:pStyle w:val="3"/>
      </w:pPr>
      <w:r>
        <w:t>4.接触化学毒物人群的营养与膳食</w:t>
      </w:r>
    </w:p>
    <w:p>
      <w:pPr>
        <w:pStyle w:val="3"/>
        <w:spacing w:before="9"/>
        <w:ind w:left="0"/>
        <w:rPr>
          <w:sz w:val="20"/>
        </w:rPr>
      </w:pPr>
    </w:p>
    <w:p>
      <w:pPr>
        <w:pStyle w:val="3"/>
        <w:spacing w:line="417" w:lineRule="auto"/>
        <w:ind w:right="4363"/>
      </w:pPr>
      <w:r>
        <w:rPr>
          <w:spacing w:val="-1"/>
        </w:rPr>
        <w:t>5.</w:t>
      </w:r>
      <w:r>
        <w:t>接触电离辐射人群的营养与膳食六、临床营养</w:t>
      </w:r>
    </w:p>
    <w:p>
      <w:pPr>
        <w:pStyle w:val="3"/>
        <w:spacing w:line="417" w:lineRule="auto"/>
        <w:ind w:right="5063"/>
      </w:pPr>
      <w:r>
        <w:t>（一）</w:t>
      </w:r>
      <w:r>
        <w:rPr>
          <w:spacing w:val="-4"/>
        </w:rPr>
        <w:t xml:space="preserve"> 病人的营养状况评价</w:t>
      </w:r>
      <w:r>
        <w:t>1.膳食营养评价</w:t>
      </w:r>
    </w:p>
    <w:p>
      <w:pPr>
        <w:pStyle w:val="3"/>
        <w:spacing w:line="358" w:lineRule="exact"/>
      </w:pPr>
      <w:r>
        <w:t>2.人体测量</w:t>
      </w:r>
    </w:p>
    <w:p>
      <w:pPr>
        <w:pStyle w:val="3"/>
        <w:spacing w:before="9"/>
        <w:ind w:left="0"/>
        <w:rPr>
          <w:sz w:val="20"/>
        </w:rPr>
      </w:pPr>
    </w:p>
    <w:p>
      <w:pPr>
        <w:pStyle w:val="3"/>
      </w:pPr>
      <w:r>
        <w:t>3.临床检查与实验室检查</w:t>
      </w:r>
    </w:p>
    <w:p>
      <w:pPr>
        <w:pStyle w:val="3"/>
        <w:spacing w:before="9"/>
        <w:ind w:left="0"/>
        <w:rPr>
          <w:sz w:val="20"/>
        </w:rPr>
      </w:pPr>
    </w:p>
    <w:p>
      <w:pPr>
        <w:pStyle w:val="3"/>
        <w:spacing w:line="417" w:lineRule="auto"/>
        <w:ind w:right="5902"/>
      </w:pPr>
      <w:r>
        <w:t>（二）</w:t>
      </w:r>
      <w:r>
        <w:rPr>
          <w:spacing w:val="-4"/>
        </w:rPr>
        <w:t xml:space="preserve"> 病人膳食管理</w:t>
      </w:r>
      <w:r>
        <w:t>1.基本膳食</w:t>
      </w:r>
    </w:p>
    <w:p>
      <w:pPr>
        <w:pStyle w:val="3"/>
        <w:spacing w:line="358" w:lineRule="exact"/>
      </w:pPr>
      <w:r>
        <w:rPr>
          <w:w w:val="95"/>
        </w:rPr>
        <w:t>2.治疗膳食</w:t>
      </w:r>
    </w:p>
    <w:p>
      <w:pPr>
        <w:pStyle w:val="3"/>
        <w:spacing w:before="9"/>
        <w:ind w:left="0"/>
        <w:rPr>
          <w:sz w:val="20"/>
        </w:rPr>
      </w:pPr>
    </w:p>
    <w:p>
      <w:pPr>
        <w:pStyle w:val="3"/>
      </w:pPr>
      <w:r>
        <w:t>3.诊断和代谢膳食</w:t>
      </w:r>
    </w:p>
    <w:p>
      <w:pPr>
        <w:pStyle w:val="3"/>
        <w:spacing w:before="9"/>
        <w:ind w:left="0"/>
        <w:rPr>
          <w:sz w:val="20"/>
        </w:rPr>
      </w:pPr>
    </w:p>
    <w:p>
      <w:pPr>
        <w:pStyle w:val="3"/>
        <w:spacing w:line="417" w:lineRule="auto"/>
        <w:ind w:right="5762"/>
      </w:pPr>
      <w:r>
        <w:t>（三）</w:t>
      </w:r>
      <w:r>
        <w:rPr>
          <w:spacing w:val="17"/>
        </w:rPr>
        <w:t xml:space="preserve"> 围手术期营养</w:t>
      </w:r>
      <w:r>
        <w:t>1.围手术期概念</w:t>
      </w:r>
    </w:p>
    <w:p>
      <w:pPr>
        <w:pStyle w:val="3"/>
        <w:spacing w:line="358" w:lineRule="exact"/>
      </w:pPr>
      <w:r>
        <w:t>2.围手术期病人的营养</w:t>
      </w:r>
    </w:p>
    <w:p>
      <w:pPr>
        <w:pStyle w:val="3"/>
        <w:spacing w:before="9"/>
        <w:ind w:left="0"/>
        <w:rPr>
          <w:sz w:val="20"/>
        </w:rPr>
      </w:pPr>
    </w:p>
    <w:p>
      <w:pPr>
        <w:pStyle w:val="3"/>
        <w:spacing w:line="417" w:lineRule="auto"/>
        <w:ind w:right="5483"/>
      </w:pPr>
      <w:r>
        <w:t>（四）</w:t>
      </w:r>
      <w:r>
        <w:rPr>
          <w:spacing w:val="14"/>
        </w:rPr>
        <w:t xml:space="preserve"> 肠内与肠外营养</w:t>
      </w:r>
      <w:r>
        <w:t>1.肠内营养</w:t>
      </w:r>
    </w:p>
    <w:p>
      <w:pPr>
        <w:pStyle w:val="3"/>
        <w:spacing w:line="358" w:lineRule="exact"/>
      </w:pPr>
      <w:r>
        <w:rPr>
          <w:w w:val="95"/>
        </w:rPr>
        <w:t>2.肠外营养</w:t>
      </w:r>
    </w:p>
    <w:p>
      <w:pPr>
        <w:spacing w:after="0" w:line="358" w:lineRule="exact"/>
        <w:sectPr>
          <w:pgSz w:w="11910" w:h="16840"/>
          <w:pgMar w:top="1540" w:right="1540" w:bottom="280" w:left="1680" w:header="720" w:footer="720" w:gutter="0"/>
          <w:cols w:space="720" w:num="1"/>
        </w:sectPr>
      </w:pPr>
    </w:p>
    <w:p>
      <w:pPr>
        <w:pStyle w:val="3"/>
        <w:spacing w:before="31" w:line="417" w:lineRule="auto"/>
        <w:ind w:right="4643"/>
      </w:pPr>
      <w:r>
        <w:rPr>
          <w:spacing w:val="-1"/>
        </w:rPr>
        <w:t>3.</w:t>
      </w:r>
      <w:r>
        <w:t>从肠外营养过渡大到肠内营养</w:t>
      </w:r>
      <w:r>
        <w:rPr>
          <w:spacing w:val="-1"/>
        </w:rPr>
        <w:t>七、 营养与营养相关疾病</w:t>
      </w:r>
    </w:p>
    <w:p>
      <w:pPr>
        <w:pStyle w:val="3"/>
        <w:spacing w:line="417" w:lineRule="auto"/>
        <w:ind w:right="6043"/>
      </w:pPr>
      <w:r>
        <w:t>（一）</w:t>
      </w:r>
      <w:r>
        <w:rPr>
          <w:spacing w:val="-1"/>
        </w:rPr>
        <w:t xml:space="preserve"> 营养与肥胖1.</w:t>
      </w:r>
      <w:r>
        <w:t>营养与肥胖的关系</w:t>
      </w:r>
    </w:p>
    <w:p>
      <w:pPr>
        <w:pStyle w:val="3"/>
        <w:spacing w:line="358" w:lineRule="exact"/>
      </w:pPr>
      <w:r>
        <w:t>2.肥胖的营养防治</w:t>
      </w:r>
    </w:p>
    <w:p>
      <w:pPr>
        <w:pStyle w:val="3"/>
        <w:spacing w:before="9"/>
        <w:ind w:left="0"/>
        <w:rPr>
          <w:sz w:val="20"/>
        </w:rPr>
      </w:pPr>
    </w:p>
    <w:p>
      <w:pPr>
        <w:pStyle w:val="3"/>
        <w:spacing w:line="417" w:lineRule="auto"/>
        <w:ind w:right="3944"/>
      </w:pPr>
      <w:r>
        <w:t>（二）</w:t>
      </w:r>
      <w:r>
        <w:rPr>
          <w:spacing w:val="-4"/>
        </w:rPr>
        <w:t xml:space="preserve"> 营养与动脉粥样硬化性心脏病</w:t>
      </w:r>
      <w:r>
        <w:t>1.营养与动脉粥样硬化的关系</w:t>
      </w:r>
    </w:p>
    <w:p>
      <w:pPr>
        <w:pStyle w:val="3"/>
        <w:spacing w:line="358" w:lineRule="exact"/>
      </w:pPr>
      <w:r>
        <w:t>2.动脉粥样硬化性心脏病的营养防治</w:t>
      </w:r>
    </w:p>
    <w:p>
      <w:pPr>
        <w:pStyle w:val="3"/>
        <w:spacing w:before="9"/>
        <w:ind w:left="0"/>
        <w:rPr>
          <w:sz w:val="20"/>
        </w:rPr>
      </w:pPr>
    </w:p>
    <w:p>
      <w:pPr>
        <w:pStyle w:val="3"/>
        <w:spacing w:line="417" w:lineRule="auto"/>
        <w:ind w:right="5762"/>
      </w:pPr>
      <w:r>
        <w:t>（三）</w:t>
      </w:r>
      <w:r>
        <w:rPr>
          <w:spacing w:val="-1"/>
        </w:rPr>
        <w:t xml:space="preserve"> 营养与高血压1.</w:t>
      </w:r>
      <w:r>
        <w:t>营养与高血压的关系</w:t>
      </w:r>
    </w:p>
    <w:p>
      <w:pPr>
        <w:pStyle w:val="3"/>
        <w:spacing w:line="358" w:lineRule="exact"/>
      </w:pPr>
      <w:r>
        <w:t>2.高血压的营养防治</w:t>
      </w:r>
    </w:p>
    <w:p>
      <w:pPr>
        <w:pStyle w:val="3"/>
        <w:spacing w:before="9"/>
        <w:ind w:left="0"/>
        <w:rPr>
          <w:sz w:val="20"/>
        </w:rPr>
      </w:pPr>
    </w:p>
    <w:p>
      <w:pPr>
        <w:pStyle w:val="3"/>
        <w:spacing w:line="417" w:lineRule="auto"/>
        <w:ind w:right="5762"/>
      </w:pPr>
      <w:r>
        <w:t>（四）</w:t>
      </w:r>
      <w:r>
        <w:rPr>
          <w:spacing w:val="-1"/>
        </w:rPr>
        <w:t xml:space="preserve"> 营养与糖尿病1.</w:t>
      </w:r>
      <w:r>
        <w:t>营养与糖尿病的关系</w:t>
      </w:r>
    </w:p>
    <w:p>
      <w:pPr>
        <w:pStyle w:val="3"/>
        <w:spacing w:line="358" w:lineRule="exact"/>
      </w:pPr>
      <w:r>
        <w:rPr>
          <w:w w:val="95"/>
        </w:rPr>
        <w:t>2.糖尿病的营养防治</w:t>
      </w:r>
    </w:p>
    <w:p>
      <w:pPr>
        <w:pStyle w:val="3"/>
        <w:spacing w:before="9"/>
        <w:ind w:left="0"/>
        <w:rPr>
          <w:sz w:val="20"/>
        </w:rPr>
      </w:pPr>
    </w:p>
    <w:p>
      <w:pPr>
        <w:pStyle w:val="3"/>
        <w:spacing w:line="417" w:lineRule="auto"/>
        <w:ind w:right="6043"/>
      </w:pPr>
      <w:r>
        <w:t>（五）</w:t>
      </w:r>
      <w:r>
        <w:rPr>
          <w:spacing w:val="-1"/>
        </w:rPr>
        <w:t xml:space="preserve"> 营养与痛风</w:t>
      </w:r>
      <w:r>
        <w:rPr>
          <w:w w:val="95"/>
        </w:rPr>
        <w:t>1.营养与痛风的关系</w:t>
      </w:r>
    </w:p>
    <w:p>
      <w:pPr>
        <w:pStyle w:val="3"/>
        <w:spacing w:line="358" w:lineRule="exact"/>
      </w:pPr>
      <w:r>
        <w:rPr>
          <w:w w:val="95"/>
        </w:rPr>
        <w:t>2.痛风的营养防治</w:t>
      </w:r>
    </w:p>
    <w:p>
      <w:pPr>
        <w:pStyle w:val="3"/>
        <w:spacing w:before="9"/>
        <w:ind w:left="0"/>
        <w:rPr>
          <w:sz w:val="20"/>
        </w:rPr>
      </w:pPr>
    </w:p>
    <w:p>
      <w:pPr>
        <w:pStyle w:val="3"/>
        <w:spacing w:line="417" w:lineRule="auto"/>
        <w:ind w:right="5203"/>
      </w:pPr>
      <w:r>
        <w:t>（六）</w:t>
      </w:r>
      <w:r>
        <w:rPr>
          <w:spacing w:val="12"/>
        </w:rPr>
        <w:t xml:space="preserve"> 营养与免疫性疾病</w:t>
      </w:r>
      <w:r>
        <w:t>1.营养与免疫功能</w:t>
      </w:r>
    </w:p>
    <w:p>
      <w:pPr>
        <w:pStyle w:val="3"/>
        <w:spacing w:line="358" w:lineRule="exact"/>
      </w:pPr>
      <w:r>
        <w:t>2.营养与继发性免疫缺陷病</w:t>
      </w:r>
    </w:p>
    <w:p>
      <w:pPr>
        <w:pStyle w:val="3"/>
        <w:spacing w:before="9"/>
        <w:ind w:left="0"/>
        <w:rPr>
          <w:sz w:val="20"/>
        </w:rPr>
      </w:pPr>
    </w:p>
    <w:p>
      <w:pPr>
        <w:pStyle w:val="3"/>
        <w:spacing w:line="417" w:lineRule="auto"/>
        <w:ind w:right="6043"/>
      </w:pPr>
      <w:r>
        <w:t>（七）营养与癌症</w:t>
      </w:r>
      <w:r>
        <w:rPr>
          <w:spacing w:val="1"/>
        </w:rPr>
        <w:t xml:space="preserve"> </w:t>
      </w:r>
      <w:r>
        <w:rPr>
          <w:spacing w:val="-1"/>
        </w:rPr>
        <w:t>1.</w:t>
      </w:r>
      <w:r>
        <w:t>营养与癌症的关系</w:t>
      </w:r>
    </w:p>
    <w:p>
      <w:pPr>
        <w:spacing w:after="0" w:line="417" w:lineRule="auto"/>
        <w:sectPr>
          <w:pgSz w:w="11910" w:h="16840"/>
          <w:pgMar w:top="1540" w:right="1540" w:bottom="280" w:left="1680" w:header="720" w:footer="720" w:gutter="0"/>
          <w:cols w:space="720" w:num="1"/>
        </w:sectPr>
      </w:pPr>
    </w:p>
    <w:p>
      <w:pPr>
        <w:pStyle w:val="3"/>
        <w:spacing w:before="31"/>
      </w:pPr>
      <w:r>
        <w:t>2.癌症的营养防治</w:t>
      </w:r>
    </w:p>
    <w:p>
      <w:pPr>
        <w:pStyle w:val="3"/>
        <w:ind w:left="0"/>
        <w:rPr>
          <w:sz w:val="20"/>
        </w:rPr>
      </w:pPr>
    </w:p>
    <w:p>
      <w:pPr>
        <w:pStyle w:val="3"/>
        <w:ind w:left="0"/>
        <w:rPr>
          <w:sz w:val="20"/>
        </w:rPr>
      </w:pPr>
    </w:p>
    <w:p>
      <w:pPr>
        <w:pStyle w:val="3"/>
        <w:spacing w:before="9"/>
        <w:ind w:left="0"/>
        <w:rPr>
          <w:sz w:val="24"/>
        </w:rPr>
      </w:pPr>
    </w:p>
    <w:p>
      <w:pPr>
        <w:pStyle w:val="2"/>
        <w:spacing w:before="61"/>
        <w:ind w:left="1220" w:right="1357"/>
        <w:jc w:val="center"/>
      </w:pPr>
      <w:r>
        <w:rPr>
          <w:w w:val="95"/>
        </w:rPr>
        <w:t>食品卫生学</w:t>
      </w:r>
    </w:p>
    <w:p>
      <w:pPr>
        <w:pStyle w:val="3"/>
        <w:spacing w:before="12"/>
        <w:ind w:left="0"/>
        <w:rPr>
          <w:b/>
          <w:sz w:val="15"/>
        </w:rPr>
      </w:pPr>
    </w:p>
    <w:p>
      <w:pPr>
        <w:pStyle w:val="3"/>
        <w:spacing w:before="61"/>
      </w:pPr>
      <w:r>
        <w:rPr>
          <w:spacing w:val="-2"/>
        </w:rPr>
        <w:t>八、 食品污染及其预防</w:t>
      </w:r>
    </w:p>
    <w:p>
      <w:pPr>
        <w:pStyle w:val="3"/>
        <w:spacing w:before="8"/>
        <w:ind w:left="0"/>
        <w:rPr>
          <w:sz w:val="20"/>
        </w:rPr>
      </w:pPr>
    </w:p>
    <w:p>
      <w:pPr>
        <w:pStyle w:val="3"/>
        <w:spacing w:before="1" w:line="417" w:lineRule="auto"/>
        <w:ind w:right="4223"/>
      </w:pPr>
      <w:r>
        <w:t>（一）</w:t>
      </w:r>
      <w:r>
        <w:rPr>
          <w:spacing w:val="-4"/>
        </w:rPr>
        <w:t xml:space="preserve"> 食品的微生物污染及其预防</w:t>
      </w:r>
      <w:r>
        <w:t>1.食品中微生物生长的条件</w:t>
      </w:r>
    </w:p>
    <w:p>
      <w:pPr>
        <w:pStyle w:val="3"/>
        <w:spacing w:line="358" w:lineRule="exact"/>
      </w:pPr>
      <w:r>
        <w:t>2.食品的细菌污染</w:t>
      </w:r>
    </w:p>
    <w:p>
      <w:pPr>
        <w:pStyle w:val="3"/>
        <w:spacing w:before="8"/>
        <w:ind w:left="0"/>
        <w:rPr>
          <w:sz w:val="20"/>
        </w:rPr>
      </w:pPr>
    </w:p>
    <w:p>
      <w:pPr>
        <w:pStyle w:val="3"/>
        <w:spacing w:before="1"/>
      </w:pPr>
      <w:r>
        <w:t>3.真菌与真菌毒素对食品的污染及其预防</w:t>
      </w:r>
    </w:p>
    <w:p>
      <w:pPr>
        <w:pStyle w:val="3"/>
        <w:spacing w:before="8"/>
        <w:ind w:left="0"/>
        <w:rPr>
          <w:sz w:val="20"/>
        </w:rPr>
      </w:pPr>
    </w:p>
    <w:p>
      <w:pPr>
        <w:pStyle w:val="3"/>
        <w:spacing w:before="1"/>
      </w:pPr>
      <w:r>
        <w:t>4.食品的腐败变质</w:t>
      </w:r>
    </w:p>
    <w:p>
      <w:pPr>
        <w:pStyle w:val="3"/>
        <w:spacing w:before="8"/>
        <w:ind w:left="0"/>
        <w:rPr>
          <w:sz w:val="20"/>
        </w:rPr>
      </w:pPr>
    </w:p>
    <w:p>
      <w:pPr>
        <w:pStyle w:val="3"/>
        <w:spacing w:before="1"/>
      </w:pPr>
      <w:r>
        <w:t>5.防止食品腐败变质的措施</w:t>
      </w:r>
    </w:p>
    <w:p>
      <w:pPr>
        <w:pStyle w:val="3"/>
        <w:spacing w:before="9"/>
        <w:ind w:left="0"/>
        <w:rPr>
          <w:sz w:val="20"/>
        </w:rPr>
      </w:pPr>
    </w:p>
    <w:p>
      <w:pPr>
        <w:pStyle w:val="3"/>
        <w:spacing w:line="417" w:lineRule="auto"/>
        <w:ind w:right="4223"/>
      </w:pPr>
      <w:r>
        <w:t>（二）</w:t>
      </w:r>
      <w:r>
        <w:rPr>
          <w:spacing w:val="-4"/>
        </w:rPr>
        <w:t xml:space="preserve"> 食品的化学性污染及其预防</w:t>
      </w:r>
      <w:r>
        <w:t>1.农药和兽药的残留及其预防</w:t>
      </w:r>
    </w:p>
    <w:p>
      <w:pPr>
        <w:pStyle w:val="3"/>
        <w:spacing w:line="358" w:lineRule="exact"/>
      </w:pPr>
      <w:r>
        <w:t>2.有毒金属污染及其预防</w:t>
      </w:r>
    </w:p>
    <w:p>
      <w:pPr>
        <w:pStyle w:val="3"/>
        <w:spacing w:before="9"/>
        <w:ind w:left="0"/>
        <w:rPr>
          <w:sz w:val="20"/>
        </w:rPr>
      </w:pPr>
    </w:p>
    <w:p>
      <w:pPr>
        <w:pStyle w:val="3"/>
        <w:spacing w:line="417" w:lineRule="auto"/>
        <w:ind w:right="3804"/>
      </w:pPr>
      <w:r>
        <w:rPr>
          <w:w w:val="95"/>
        </w:rPr>
        <w:t>3.N</w:t>
      </w:r>
      <w:r>
        <w:rPr>
          <w:spacing w:val="174"/>
        </w:rPr>
        <w:t xml:space="preserve">  </w:t>
      </w:r>
      <w:r>
        <w:rPr>
          <w:w w:val="95"/>
        </w:rPr>
        <w:t>一亚硝基化合物污染及其预防</w:t>
      </w:r>
      <w:r>
        <w:t xml:space="preserve">4.多环芳烃化合物污染及其预防    5.杂环胺类化合物污染及其预防    6.氯丙醇的污染及其预防          7.丙烯酰胺污染及其预防          </w:t>
      </w:r>
      <w:r>
        <w:rPr>
          <w:spacing w:val="-1"/>
        </w:rPr>
        <w:t>8.食</w:t>
      </w:r>
      <w:r>
        <w:t>品容器、包装材料的污染及其预防</w:t>
      </w:r>
    </w:p>
    <w:p>
      <w:pPr>
        <w:pStyle w:val="3"/>
        <w:spacing w:line="417" w:lineRule="auto"/>
        <w:ind w:right="4084"/>
      </w:pPr>
      <w:r>
        <w:t>（三）</w:t>
      </w:r>
      <w:r>
        <w:rPr>
          <w:spacing w:val="7"/>
        </w:rPr>
        <w:t xml:space="preserve"> 食品的物理性污染及其预防</w:t>
      </w:r>
      <w:r>
        <w:t>1.食品的放射性污染及其预防</w:t>
      </w:r>
    </w:p>
    <w:p>
      <w:pPr>
        <w:pStyle w:val="3"/>
        <w:spacing w:line="358" w:lineRule="exact"/>
      </w:pPr>
      <w:r>
        <w:t>2.食品的杂物污染及其预防</w:t>
      </w:r>
    </w:p>
    <w:p>
      <w:pPr>
        <w:spacing w:after="0" w:line="358" w:lineRule="exact"/>
        <w:sectPr>
          <w:pgSz w:w="11910" w:h="16840"/>
          <w:pgMar w:top="1540" w:right="1540" w:bottom="280" w:left="1680" w:header="720" w:footer="720" w:gutter="0"/>
          <w:cols w:space="720" w:num="1"/>
        </w:sectPr>
      </w:pPr>
    </w:p>
    <w:p>
      <w:pPr>
        <w:pStyle w:val="3"/>
        <w:spacing w:before="31"/>
      </w:pPr>
      <w:r>
        <w:rPr>
          <w:w w:val="95"/>
        </w:rPr>
        <w:t>九、食品添加剂及其管理</w:t>
      </w:r>
    </w:p>
    <w:p>
      <w:pPr>
        <w:pStyle w:val="3"/>
        <w:spacing w:before="9"/>
        <w:ind w:left="0"/>
        <w:rPr>
          <w:sz w:val="20"/>
        </w:rPr>
      </w:pPr>
    </w:p>
    <w:p>
      <w:pPr>
        <w:pStyle w:val="3"/>
        <w:spacing w:line="417" w:lineRule="auto"/>
        <w:ind w:right="5622"/>
      </w:pPr>
      <w:r>
        <w:t>（一）</w:t>
      </w:r>
      <w:r>
        <w:rPr>
          <w:spacing w:val="-4"/>
        </w:rPr>
        <w:t xml:space="preserve"> 食品添加剂概述</w:t>
      </w:r>
      <w:r>
        <w:t>1.食品添加剂的定义</w:t>
      </w:r>
    </w:p>
    <w:p>
      <w:pPr>
        <w:pStyle w:val="3"/>
        <w:spacing w:line="358" w:lineRule="exact"/>
      </w:pPr>
      <w:r>
        <w:rPr>
          <w:w w:val="95"/>
        </w:rPr>
        <w:t>2.食品添加剂的分类</w:t>
      </w:r>
    </w:p>
    <w:p>
      <w:pPr>
        <w:pStyle w:val="3"/>
        <w:spacing w:before="9"/>
        <w:ind w:left="0"/>
        <w:rPr>
          <w:sz w:val="20"/>
        </w:rPr>
      </w:pPr>
    </w:p>
    <w:p>
      <w:pPr>
        <w:pStyle w:val="3"/>
      </w:pPr>
      <w:r>
        <w:rPr>
          <w:w w:val="95"/>
        </w:rPr>
        <w:t>3.食品添加剂的使用要求</w:t>
      </w:r>
    </w:p>
    <w:p>
      <w:pPr>
        <w:pStyle w:val="3"/>
        <w:spacing w:before="9"/>
        <w:ind w:left="0"/>
        <w:rPr>
          <w:sz w:val="20"/>
        </w:rPr>
      </w:pPr>
    </w:p>
    <w:p>
      <w:pPr>
        <w:pStyle w:val="3"/>
      </w:pPr>
      <w:r>
        <w:rPr>
          <w:w w:val="95"/>
        </w:rPr>
        <w:t>4.食品添加剂的卫生管理</w:t>
      </w:r>
    </w:p>
    <w:p>
      <w:pPr>
        <w:pStyle w:val="3"/>
        <w:spacing w:before="9"/>
        <w:ind w:left="0"/>
        <w:rPr>
          <w:sz w:val="20"/>
        </w:rPr>
      </w:pPr>
    </w:p>
    <w:p>
      <w:pPr>
        <w:pStyle w:val="3"/>
        <w:spacing w:line="417" w:lineRule="auto"/>
        <w:ind w:right="5762"/>
      </w:pPr>
      <w:r>
        <w:rPr>
          <w:spacing w:val="-1"/>
        </w:rPr>
        <w:t>（</w:t>
      </w:r>
      <w:r>
        <w:t>二）各类食品添加剂1.酸度调节剂</w:t>
      </w:r>
    </w:p>
    <w:p>
      <w:pPr>
        <w:pStyle w:val="3"/>
        <w:spacing w:line="358" w:lineRule="exact"/>
      </w:pPr>
      <w:r>
        <w:t>2.抗氧化剂</w:t>
      </w:r>
    </w:p>
    <w:p>
      <w:pPr>
        <w:pStyle w:val="3"/>
        <w:spacing w:before="9"/>
        <w:ind w:left="0"/>
        <w:rPr>
          <w:sz w:val="20"/>
        </w:rPr>
      </w:pPr>
    </w:p>
    <w:p>
      <w:pPr>
        <w:pStyle w:val="3"/>
      </w:pPr>
      <w:r>
        <w:rPr>
          <w:w w:val="95"/>
        </w:rPr>
        <w:t>3.漂白剂</w:t>
      </w:r>
    </w:p>
    <w:p>
      <w:pPr>
        <w:pStyle w:val="3"/>
        <w:spacing w:before="9"/>
        <w:ind w:left="0"/>
        <w:rPr>
          <w:sz w:val="20"/>
        </w:rPr>
      </w:pPr>
    </w:p>
    <w:p>
      <w:pPr>
        <w:pStyle w:val="3"/>
      </w:pPr>
      <w:r>
        <w:rPr>
          <w:w w:val="95"/>
        </w:rPr>
        <w:t>4.着色剂</w:t>
      </w:r>
    </w:p>
    <w:p>
      <w:pPr>
        <w:pStyle w:val="3"/>
        <w:spacing w:before="9"/>
        <w:ind w:left="0"/>
        <w:rPr>
          <w:sz w:val="20"/>
        </w:rPr>
      </w:pPr>
    </w:p>
    <w:p>
      <w:pPr>
        <w:pStyle w:val="3"/>
      </w:pPr>
      <w:r>
        <w:rPr>
          <w:w w:val="95"/>
        </w:rPr>
        <w:t>5.护色剂</w:t>
      </w:r>
    </w:p>
    <w:p>
      <w:pPr>
        <w:pStyle w:val="3"/>
        <w:spacing w:before="9"/>
        <w:ind w:left="0"/>
        <w:rPr>
          <w:sz w:val="20"/>
        </w:rPr>
      </w:pPr>
    </w:p>
    <w:p>
      <w:pPr>
        <w:pStyle w:val="3"/>
      </w:pPr>
      <w:r>
        <w:rPr>
          <w:w w:val="95"/>
        </w:rPr>
        <w:t>6.酶制剂</w:t>
      </w:r>
    </w:p>
    <w:p>
      <w:pPr>
        <w:pStyle w:val="3"/>
        <w:spacing w:before="9"/>
        <w:ind w:left="0"/>
        <w:rPr>
          <w:sz w:val="20"/>
        </w:rPr>
      </w:pPr>
    </w:p>
    <w:p>
      <w:pPr>
        <w:pStyle w:val="3"/>
      </w:pPr>
      <w:r>
        <w:rPr>
          <w:w w:val="95"/>
        </w:rPr>
        <w:t>7.增味剂</w:t>
      </w:r>
    </w:p>
    <w:p>
      <w:pPr>
        <w:pStyle w:val="3"/>
        <w:spacing w:before="9"/>
        <w:ind w:left="0"/>
        <w:rPr>
          <w:sz w:val="20"/>
        </w:rPr>
      </w:pPr>
    </w:p>
    <w:p>
      <w:pPr>
        <w:pStyle w:val="3"/>
      </w:pPr>
      <w:r>
        <w:rPr>
          <w:w w:val="95"/>
        </w:rPr>
        <w:t>8.防腐剂</w:t>
      </w:r>
    </w:p>
    <w:p>
      <w:pPr>
        <w:pStyle w:val="3"/>
        <w:spacing w:before="9"/>
        <w:ind w:left="0"/>
        <w:rPr>
          <w:sz w:val="20"/>
        </w:rPr>
      </w:pPr>
    </w:p>
    <w:p>
      <w:pPr>
        <w:pStyle w:val="3"/>
      </w:pPr>
      <w:r>
        <w:rPr>
          <w:w w:val="95"/>
        </w:rPr>
        <w:t>9.甜味剂</w:t>
      </w:r>
    </w:p>
    <w:p>
      <w:pPr>
        <w:pStyle w:val="3"/>
        <w:spacing w:before="9"/>
        <w:ind w:left="0"/>
        <w:rPr>
          <w:sz w:val="20"/>
        </w:rPr>
      </w:pPr>
    </w:p>
    <w:p>
      <w:pPr>
        <w:pStyle w:val="3"/>
      </w:pPr>
      <w:r>
        <w:rPr>
          <w:spacing w:val="-2"/>
        </w:rPr>
        <w:t>十、 食品新技术及其卫生学问题</w:t>
      </w:r>
    </w:p>
    <w:p>
      <w:pPr>
        <w:pStyle w:val="3"/>
        <w:spacing w:before="9"/>
        <w:ind w:left="0"/>
        <w:rPr>
          <w:sz w:val="20"/>
        </w:rPr>
      </w:pPr>
    </w:p>
    <w:p>
      <w:pPr>
        <w:pStyle w:val="3"/>
        <w:spacing w:line="417" w:lineRule="auto"/>
        <w:ind w:right="3804"/>
      </w:pPr>
      <w:r>
        <w:t>（一）</w:t>
      </w:r>
      <w:r>
        <w:rPr>
          <w:spacing w:val="-2"/>
        </w:rPr>
        <w:t xml:space="preserve"> 常见食品新技术的卫生学问题</w:t>
      </w:r>
      <w:r>
        <w:rPr>
          <w:spacing w:val="-1"/>
        </w:rPr>
        <w:t>1.新型的食品杀菌技术——超高压技术</w:t>
      </w:r>
    </w:p>
    <w:p>
      <w:pPr>
        <w:pStyle w:val="3"/>
        <w:spacing w:line="358" w:lineRule="exact"/>
      </w:pPr>
      <w:r>
        <w:t>2.新型的食品高效分离技术</w:t>
      </w:r>
      <w:r>
        <w:rPr>
          <w:rFonts w:ascii="Times New Roman" w:hAnsi="Times New Roman" w:eastAsia="Times New Roman"/>
        </w:rPr>
        <w:t>¬</w:t>
      </w:r>
      <w:r>
        <w:t>——膜分离技术</w:t>
      </w:r>
    </w:p>
    <w:p>
      <w:pPr>
        <w:pStyle w:val="3"/>
        <w:spacing w:before="266"/>
      </w:pPr>
      <w:r>
        <w:t>3.食品的微胶囊化技术和纳米技术</w:t>
      </w:r>
    </w:p>
    <w:p>
      <w:pPr>
        <w:pStyle w:val="3"/>
        <w:spacing w:before="9"/>
        <w:ind w:left="0"/>
        <w:rPr>
          <w:sz w:val="20"/>
        </w:rPr>
      </w:pPr>
    </w:p>
    <w:p>
      <w:pPr>
        <w:pStyle w:val="3"/>
      </w:pPr>
      <w:r>
        <w:t>4.食品的微波技术</w:t>
      </w:r>
    </w:p>
    <w:p>
      <w:pPr>
        <w:spacing w:after="0"/>
        <w:sectPr>
          <w:pgSz w:w="11910" w:h="16840"/>
          <w:pgMar w:top="1540" w:right="1540" w:bottom="280" w:left="1680" w:header="720" w:footer="720" w:gutter="0"/>
          <w:cols w:space="720" w:num="1"/>
        </w:sectPr>
      </w:pPr>
    </w:p>
    <w:p>
      <w:pPr>
        <w:pStyle w:val="3"/>
        <w:spacing w:before="31"/>
      </w:pPr>
      <w:r>
        <w:rPr>
          <w:w w:val="95"/>
        </w:rPr>
        <w:t>5.食品的生物工程技术——转基因技术和酶工程技术</w:t>
      </w:r>
    </w:p>
    <w:p>
      <w:pPr>
        <w:pStyle w:val="3"/>
        <w:spacing w:before="9"/>
        <w:ind w:left="0"/>
        <w:rPr>
          <w:sz w:val="20"/>
        </w:rPr>
      </w:pPr>
    </w:p>
    <w:p>
      <w:pPr>
        <w:pStyle w:val="3"/>
        <w:spacing w:line="417" w:lineRule="auto"/>
        <w:ind w:right="2124"/>
      </w:pPr>
      <w:r>
        <w:t>（二）                  新技术食品的监督管理</w:t>
      </w:r>
      <w:r>
        <w:rPr>
          <w:w w:val="95"/>
        </w:rPr>
        <w:t>1.健全新技术食品安全的法律、法规和卫生标准体系</w:t>
      </w:r>
    </w:p>
    <w:p>
      <w:pPr>
        <w:pStyle w:val="3"/>
        <w:spacing w:line="358" w:lineRule="exact"/>
      </w:pPr>
      <w:r>
        <w:t>2.开展新技术食品的安全性研究</w:t>
      </w:r>
    </w:p>
    <w:p>
      <w:pPr>
        <w:pStyle w:val="3"/>
        <w:spacing w:before="9"/>
        <w:ind w:left="0"/>
        <w:rPr>
          <w:sz w:val="20"/>
        </w:rPr>
      </w:pPr>
    </w:p>
    <w:p>
      <w:pPr>
        <w:pStyle w:val="3"/>
      </w:pPr>
      <w:r>
        <w:t>3.加强新技术食品安全的监督管理</w:t>
      </w:r>
    </w:p>
    <w:p>
      <w:pPr>
        <w:pStyle w:val="3"/>
        <w:spacing w:before="9"/>
        <w:ind w:left="0"/>
        <w:rPr>
          <w:sz w:val="20"/>
        </w:rPr>
      </w:pPr>
    </w:p>
    <w:p>
      <w:pPr>
        <w:pStyle w:val="3"/>
        <w:spacing w:line="417" w:lineRule="auto"/>
        <w:ind w:right="3804"/>
      </w:pPr>
      <w:r>
        <w:rPr>
          <w:spacing w:val="-1"/>
        </w:rPr>
        <w:t>4.加强新技术食品生产企业的自身管理十一. 各类食品卫生及其管理</w:t>
      </w:r>
    </w:p>
    <w:p>
      <w:pPr>
        <w:pStyle w:val="3"/>
        <w:spacing w:line="417" w:lineRule="auto"/>
        <w:ind w:right="3662"/>
      </w:pPr>
      <w:r>
        <w:t>（一）</w:t>
      </w:r>
      <w:r>
        <w:rPr>
          <w:spacing w:val="-4"/>
        </w:rPr>
        <w:t xml:space="preserve"> 粮豆、蔬菜、水果的卫生及管理</w:t>
      </w:r>
      <w:r>
        <w:t>1.粮豆的卫生及管理</w:t>
      </w:r>
    </w:p>
    <w:p>
      <w:pPr>
        <w:pStyle w:val="3"/>
        <w:spacing w:line="358" w:lineRule="exact"/>
      </w:pPr>
      <w:r>
        <w:t>2.蔬菜、水果的卫生及管理</w:t>
      </w:r>
    </w:p>
    <w:p>
      <w:pPr>
        <w:pStyle w:val="3"/>
        <w:spacing w:before="9"/>
        <w:ind w:left="0"/>
        <w:rPr>
          <w:sz w:val="20"/>
        </w:rPr>
      </w:pPr>
    </w:p>
    <w:p>
      <w:pPr>
        <w:pStyle w:val="3"/>
        <w:spacing w:line="417" w:lineRule="auto"/>
        <w:ind w:right="3662"/>
      </w:pPr>
      <w:r>
        <w:t>（二）</w:t>
      </w:r>
      <w:r>
        <w:rPr>
          <w:spacing w:val="-4"/>
        </w:rPr>
        <w:t xml:space="preserve"> 畜、禽及鱼类食品的卫生及管理</w:t>
      </w:r>
      <w:r>
        <w:t>1.畜肉的卫生及管理</w:t>
      </w:r>
    </w:p>
    <w:p>
      <w:pPr>
        <w:pStyle w:val="3"/>
        <w:spacing w:line="358" w:lineRule="exact"/>
      </w:pPr>
      <w:r>
        <w:t>2.禽肉蛋类食品的卫生及管理</w:t>
      </w:r>
    </w:p>
    <w:p>
      <w:pPr>
        <w:pStyle w:val="3"/>
        <w:spacing w:before="9"/>
        <w:ind w:left="0"/>
        <w:rPr>
          <w:sz w:val="20"/>
        </w:rPr>
      </w:pPr>
    </w:p>
    <w:p>
      <w:pPr>
        <w:pStyle w:val="3"/>
      </w:pPr>
      <w:r>
        <w:t>3.鱼类食品的卫生及管理</w:t>
      </w:r>
    </w:p>
    <w:p>
      <w:pPr>
        <w:pStyle w:val="3"/>
        <w:spacing w:before="9"/>
        <w:ind w:left="0"/>
        <w:rPr>
          <w:sz w:val="20"/>
        </w:rPr>
      </w:pPr>
    </w:p>
    <w:p>
      <w:pPr>
        <w:pStyle w:val="3"/>
        <w:spacing w:line="417" w:lineRule="auto"/>
        <w:ind w:right="4502"/>
      </w:pPr>
      <w:r>
        <w:t>（三）</w:t>
      </w:r>
      <w:r>
        <w:rPr>
          <w:spacing w:val="-4"/>
        </w:rPr>
        <w:t xml:space="preserve"> 奶及奶制品的卫生及管理</w:t>
      </w:r>
      <w:r>
        <w:t>1.鲜奶的卫生问题</w:t>
      </w:r>
    </w:p>
    <w:p>
      <w:pPr>
        <w:pStyle w:val="3"/>
        <w:spacing w:line="358" w:lineRule="exact"/>
      </w:pPr>
      <w:r>
        <w:rPr>
          <w:w w:val="95"/>
        </w:rPr>
        <w:t>2.奶类的卫生管理</w:t>
      </w:r>
    </w:p>
    <w:p>
      <w:pPr>
        <w:pStyle w:val="3"/>
        <w:spacing w:before="9"/>
        <w:ind w:left="0"/>
        <w:rPr>
          <w:sz w:val="20"/>
        </w:rPr>
      </w:pPr>
    </w:p>
    <w:p>
      <w:pPr>
        <w:pStyle w:val="3"/>
      </w:pPr>
      <w:r>
        <w:t>3.奶制品的卫生管理</w:t>
      </w:r>
    </w:p>
    <w:p>
      <w:pPr>
        <w:pStyle w:val="3"/>
        <w:spacing w:before="9"/>
        <w:ind w:left="0"/>
        <w:rPr>
          <w:sz w:val="20"/>
        </w:rPr>
      </w:pPr>
    </w:p>
    <w:p>
      <w:pPr>
        <w:pStyle w:val="3"/>
        <w:spacing w:line="417" w:lineRule="auto"/>
        <w:ind w:right="4782"/>
      </w:pPr>
      <w:r>
        <w:t>（四）</w:t>
      </w:r>
      <w:r>
        <w:rPr>
          <w:spacing w:val="-4"/>
        </w:rPr>
        <w:t xml:space="preserve"> 食用油脂的卫生及管理</w:t>
      </w:r>
      <w:r>
        <w:t>1.食用油脂的生产特点</w:t>
      </w:r>
    </w:p>
    <w:p>
      <w:pPr>
        <w:pStyle w:val="3"/>
        <w:spacing w:line="358" w:lineRule="exact"/>
      </w:pPr>
      <w:r>
        <w:t>2.食用油脂的主要卫生学问题</w:t>
      </w:r>
    </w:p>
    <w:p>
      <w:pPr>
        <w:pStyle w:val="3"/>
        <w:spacing w:before="9"/>
        <w:ind w:left="0"/>
        <w:rPr>
          <w:sz w:val="20"/>
        </w:rPr>
      </w:pPr>
    </w:p>
    <w:p>
      <w:pPr>
        <w:pStyle w:val="3"/>
      </w:pPr>
      <w:r>
        <w:t>3.食用油脂生产的卫生要求</w:t>
      </w:r>
    </w:p>
    <w:p>
      <w:pPr>
        <w:spacing w:after="0"/>
        <w:sectPr>
          <w:pgSz w:w="11910" w:h="16840"/>
          <w:pgMar w:top="1540" w:right="1540" w:bottom="280" w:left="1680" w:header="720" w:footer="720" w:gutter="0"/>
          <w:cols w:space="720" w:num="1"/>
        </w:sectPr>
      </w:pPr>
    </w:p>
    <w:p>
      <w:pPr>
        <w:pStyle w:val="3"/>
        <w:spacing w:before="31"/>
      </w:pPr>
      <w:r>
        <w:t>4.食用油脂的卫生管理</w:t>
      </w:r>
    </w:p>
    <w:p>
      <w:pPr>
        <w:pStyle w:val="3"/>
        <w:spacing w:before="9"/>
        <w:ind w:left="0"/>
        <w:rPr>
          <w:sz w:val="20"/>
        </w:rPr>
      </w:pPr>
    </w:p>
    <w:p>
      <w:pPr>
        <w:pStyle w:val="3"/>
        <w:spacing w:line="417" w:lineRule="auto"/>
        <w:ind w:right="4782"/>
      </w:pPr>
      <w:r>
        <w:t>（五）</w:t>
      </w:r>
      <w:r>
        <w:rPr>
          <w:spacing w:val="-4"/>
        </w:rPr>
        <w:t xml:space="preserve"> 罐头食品的卫生及管理</w:t>
      </w:r>
      <w:r>
        <w:t>1.罐头食品的生产特点及分类</w:t>
      </w:r>
    </w:p>
    <w:p>
      <w:pPr>
        <w:pStyle w:val="3"/>
        <w:spacing w:line="358" w:lineRule="exact"/>
      </w:pPr>
      <w:r>
        <w:t>2.罐头食品生产的卫生要求</w:t>
      </w:r>
    </w:p>
    <w:p>
      <w:pPr>
        <w:pStyle w:val="3"/>
        <w:spacing w:before="9"/>
        <w:ind w:left="0"/>
        <w:rPr>
          <w:sz w:val="20"/>
        </w:rPr>
      </w:pPr>
    </w:p>
    <w:p>
      <w:pPr>
        <w:pStyle w:val="3"/>
      </w:pPr>
      <w:r>
        <w:t>3.罐头食品的卫生管理</w:t>
      </w:r>
    </w:p>
    <w:p>
      <w:pPr>
        <w:pStyle w:val="3"/>
        <w:spacing w:before="9"/>
        <w:ind w:left="0"/>
        <w:rPr>
          <w:sz w:val="20"/>
        </w:rPr>
      </w:pPr>
    </w:p>
    <w:p>
      <w:pPr>
        <w:pStyle w:val="3"/>
        <w:spacing w:line="417" w:lineRule="auto"/>
        <w:ind w:right="5063"/>
      </w:pPr>
      <w:r>
        <w:t>（六）</w:t>
      </w:r>
      <w:r>
        <w:rPr>
          <w:spacing w:val="-4"/>
        </w:rPr>
        <w:t xml:space="preserve"> 饮料酒的卫生及管理</w:t>
      </w:r>
      <w:r>
        <w:t>1.饮料酒的生产特点及分类</w:t>
      </w:r>
    </w:p>
    <w:p>
      <w:pPr>
        <w:pStyle w:val="3"/>
        <w:spacing w:line="358" w:lineRule="exact"/>
      </w:pPr>
      <w:r>
        <w:t>2.饮料酒的卫生学问题</w:t>
      </w:r>
    </w:p>
    <w:p>
      <w:pPr>
        <w:pStyle w:val="3"/>
        <w:spacing w:before="9"/>
        <w:ind w:left="0"/>
        <w:rPr>
          <w:sz w:val="20"/>
        </w:rPr>
      </w:pPr>
    </w:p>
    <w:p>
      <w:pPr>
        <w:pStyle w:val="3"/>
      </w:pPr>
      <w:r>
        <w:t>3.饮料酒生产的卫生要求</w:t>
      </w:r>
    </w:p>
    <w:p>
      <w:pPr>
        <w:pStyle w:val="3"/>
        <w:spacing w:before="9"/>
        <w:ind w:left="0"/>
        <w:rPr>
          <w:sz w:val="20"/>
        </w:rPr>
      </w:pPr>
    </w:p>
    <w:p>
      <w:pPr>
        <w:pStyle w:val="3"/>
      </w:pPr>
      <w:r>
        <w:t>4.饮料酒的卫生管理</w:t>
      </w:r>
    </w:p>
    <w:p>
      <w:pPr>
        <w:pStyle w:val="3"/>
        <w:spacing w:before="9"/>
        <w:ind w:left="0"/>
        <w:rPr>
          <w:sz w:val="20"/>
        </w:rPr>
      </w:pPr>
    </w:p>
    <w:p>
      <w:pPr>
        <w:pStyle w:val="3"/>
        <w:spacing w:line="417" w:lineRule="auto"/>
        <w:ind w:right="3944"/>
      </w:pPr>
      <w:r>
        <w:t>（七）</w:t>
      </w:r>
      <w:r>
        <w:rPr>
          <w:spacing w:val="-4"/>
        </w:rPr>
        <w:t xml:space="preserve"> 冷冻饮品与饮料的卫生及管理</w:t>
      </w:r>
      <w:r>
        <w:t>1.冷冻饮品与饮料的分类</w:t>
      </w:r>
    </w:p>
    <w:p>
      <w:pPr>
        <w:pStyle w:val="3"/>
        <w:spacing w:line="358" w:lineRule="exact"/>
      </w:pPr>
      <w:r>
        <w:t>2.冷冻饮品与饮料生产的卫生要求</w:t>
      </w:r>
    </w:p>
    <w:p>
      <w:pPr>
        <w:pStyle w:val="3"/>
        <w:spacing w:before="9"/>
        <w:ind w:left="0"/>
        <w:rPr>
          <w:sz w:val="20"/>
        </w:rPr>
      </w:pPr>
    </w:p>
    <w:p>
      <w:pPr>
        <w:pStyle w:val="3"/>
      </w:pPr>
      <w:r>
        <w:t>3.冷冻饮品和饮料的卫生管理</w:t>
      </w:r>
    </w:p>
    <w:p>
      <w:pPr>
        <w:pStyle w:val="3"/>
        <w:spacing w:before="9"/>
        <w:ind w:left="0"/>
        <w:rPr>
          <w:sz w:val="20"/>
        </w:rPr>
      </w:pPr>
    </w:p>
    <w:p>
      <w:pPr>
        <w:pStyle w:val="3"/>
        <w:spacing w:line="417" w:lineRule="auto"/>
        <w:ind w:right="4782"/>
      </w:pPr>
      <w:r>
        <w:t>（八）</w:t>
      </w:r>
      <w:r>
        <w:rPr>
          <w:spacing w:val="-4"/>
        </w:rPr>
        <w:t xml:space="preserve"> 保健食品的卫生及管理</w:t>
      </w:r>
      <w:r>
        <w:t>1.保健食品的分类及特征</w:t>
      </w:r>
    </w:p>
    <w:p>
      <w:pPr>
        <w:pStyle w:val="3"/>
        <w:spacing w:line="358" w:lineRule="exact"/>
      </w:pPr>
      <w:r>
        <w:t>2.保健食品的卫生监督与管理</w:t>
      </w:r>
    </w:p>
    <w:p>
      <w:pPr>
        <w:pStyle w:val="3"/>
        <w:spacing w:before="9"/>
        <w:ind w:left="0"/>
        <w:rPr>
          <w:sz w:val="20"/>
        </w:rPr>
      </w:pPr>
    </w:p>
    <w:p>
      <w:pPr>
        <w:pStyle w:val="3"/>
        <w:spacing w:line="417" w:lineRule="auto"/>
        <w:ind w:right="4782"/>
      </w:pPr>
      <w:r>
        <w:t>（九）</w:t>
      </w:r>
      <w:r>
        <w:rPr>
          <w:spacing w:val="-4"/>
        </w:rPr>
        <w:t xml:space="preserve"> 其他食品的卫生及管理</w:t>
      </w:r>
      <w:r>
        <w:t>1.调味品的卫生及管理</w:t>
      </w:r>
    </w:p>
    <w:p>
      <w:pPr>
        <w:pStyle w:val="3"/>
        <w:spacing w:line="358" w:lineRule="exact"/>
      </w:pPr>
      <w:r>
        <w:rPr>
          <w:w w:val="95"/>
        </w:rPr>
        <w:t>2.糕点、面包类食品的卫生及管理</w:t>
      </w:r>
    </w:p>
    <w:p>
      <w:pPr>
        <w:pStyle w:val="3"/>
        <w:spacing w:before="9"/>
        <w:ind w:left="0"/>
        <w:rPr>
          <w:sz w:val="20"/>
        </w:rPr>
      </w:pPr>
    </w:p>
    <w:p>
      <w:pPr>
        <w:pStyle w:val="3"/>
      </w:pPr>
      <w:r>
        <w:rPr>
          <w:w w:val="95"/>
        </w:rPr>
        <w:t>3.食糖、蜂蜜、糖果的卫生及管理</w:t>
      </w:r>
    </w:p>
    <w:p>
      <w:pPr>
        <w:pStyle w:val="3"/>
        <w:spacing w:before="9"/>
        <w:ind w:left="0"/>
        <w:rPr>
          <w:sz w:val="20"/>
        </w:rPr>
      </w:pPr>
    </w:p>
    <w:p>
      <w:pPr>
        <w:pStyle w:val="3"/>
      </w:pPr>
      <w:r>
        <w:t>4.方便食品的卫生及管理</w:t>
      </w:r>
    </w:p>
    <w:p>
      <w:pPr>
        <w:spacing w:after="0"/>
        <w:sectPr>
          <w:pgSz w:w="11910" w:h="16840"/>
          <w:pgMar w:top="1540" w:right="1540" w:bottom="280" w:left="1680" w:header="720" w:footer="720" w:gutter="0"/>
          <w:cols w:space="720" w:num="1"/>
        </w:sectPr>
      </w:pPr>
    </w:p>
    <w:p>
      <w:pPr>
        <w:pStyle w:val="3"/>
        <w:spacing w:before="31" w:line="417" w:lineRule="auto"/>
        <w:ind w:right="2404"/>
      </w:pPr>
      <w:r>
        <w:rPr>
          <w:spacing w:val="-1"/>
        </w:rPr>
        <w:t>5.无公害食品、绿色食品及有机食品的卫生及管理</w:t>
      </w:r>
      <w:r>
        <w:t>十二、食源性疾病及其预防</w:t>
      </w:r>
    </w:p>
    <w:p>
      <w:pPr>
        <w:pStyle w:val="3"/>
        <w:spacing w:line="417" w:lineRule="auto"/>
        <w:ind w:right="4924"/>
      </w:pPr>
      <w:r>
        <w:t>（一）        食源性疾病</w:t>
      </w:r>
      <w:r>
        <w:rPr>
          <w:spacing w:val="-1"/>
        </w:rPr>
        <w:t>1.食源性疾病概念、致病因素</w:t>
      </w:r>
    </w:p>
    <w:p>
      <w:pPr>
        <w:pStyle w:val="3"/>
        <w:spacing w:line="358" w:lineRule="exact"/>
      </w:pPr>
      <w:r>
        <w:t>2.人兽共患传染病</w:t>
      </w:r>
    </w:p>
    <w:p>
      <w:pPr>
        <w:pStyle w:val="3"/>
        <w:spacing w:before="9"/>
        <w:ind w:left="0"/>
        <w:rPr>
          <w:sz w:val="20"/>
        </w:rPr>
      </w:pPr>
    </w:p>
    <w:p>
      <w:pPr>
        <w:pStyle w:val="3"/>
      </w:pPr>
      <w:r>
        <w:t>3.食物过敏</w:t>
      </w:r>
    </w:p>
    <w:p>
      <w:pPr>
        <w:pStyle w:val="3"/>
        <w:spacing w:before="9"/>
        <w:ind w:left="0"/>
        <w:rPr>
          <w:sz w:val="20"/>
        </w:rPr>
      </w:pPr>
    </w:p>
    <w:p>
      <w:pPr>
        <w:pStyle w:val="3"/>
      </w:pPr>
      <w:r>
        <w:rPr>
          <w:w w:val="95"/>
        </w:rPr>
        <w:t>4.食物中毒：概念、特点、分类、流行病学特点</w:t>
      </w:r>
    </w:p>
    <w:p>
      <w:pPr>
        <w:pStyle w:val="3"/>
        <w:spacing w:before="9"/>
        <w:ind w:left="0"/>
        <w:rPr>
          <w:sz w:val="20"/>
        </w:rPr>
      </w:pPr>
    </w:p>
    <w:p>
      <w:pPr>
        <w:pStyle w:val="3"/>
        <w:spacing w:line="417" w:lineRule="auto"/>
        <w:ind w:right="2685"/>
      </w:pPr>
      <w:r>
        <w:t>（二）                    细菌性食物中毒</w:t>
      </w:r>
      <w:r>
        <w:rPr>
          <w:w w:val="95"/>
        </w:rPr>
        <w:t>1.分类、中毒特点、临床表现及诊断、防治原则</w:t>
      </w:r>
    </w:p>
    <w:p>
      <w:pPr>
        <w:pStyle w:val="3"/>
        <w:spacing w:line="358" w:lineRule="exact"/>
      </w:pPr>
      <w:r>
        <w:t>2.沙门菌食物中毒</w:t>
      </w:r>
    </w:p>
    <w:p>
      <w:pPr>
        <w:pStyle w:val="3"/>
        <w:spacing w:before="9"/>
        <w:ind w:left="0"/>
        <w:rPr>
          <w:sz w:val="20"/>
        </w:rPr>
      </w:pPr>
    </w:p>
    <w:p>
      <w:pPr>
        <w:pStyle w:val="3"/>
      </w:pPr>
      <w:r>
        <w:t>3.副溶血性弧菌食物中毒</w:t>
      </w:r>
    </w:p>
    <w:p>
      <w:pPr>
        <w:pStyle w:val="3"/>
        <w:spacing w:before="9"/>
        <w:ind w:left="0"/>
        <w:rPr>
          <w:sz w:val="20"/>
        </w:rPr>
      </w:pPr>
    </w:p>
    <w:p>
      <w:pPr>
        <w:pStyle w:val="3"/>
      </w:pPr>
      <w:r>
        <w:t>4.李斯特菌食物中毒</w:t>
      </w:r>
    </w:p>
    <w:p>
      <w:pPr>
        <w:pStyle w:val="3"/>
        <w:spacing w:before="9"/>
        <w:ind w:left="0"/>
        <w:rPr>
          <w:sz w:val="20"/>
        </w:rPr>
      </w:pPr>
    </w:p>
    <w:p>
      <w:pPr>
        <w:pStyle w:val="3"/>
      </w:pPr>
      <w:r>
        <w:t>5.大肠埃希菌食物中毒</w:t>
      </w:r>
    </w:p>
    <w:p>
      <w:pPr>
        <w:pStyle w:val="3"/>
        <w:spacing w:before="9"/>
        <w:ind w:left="0"/>
        <w:rPr>
          <w:sz w:val="20"/>
        </w:rPr>
      </w:pPr>
    </w:p>
    <w:p>
      <w:pPr>
        <w:pStyle w:val="3"/>
      </w:pPr>
      <w:r>
        <w:t>6.变形杆菌食物中毒</w:t>
      </w:r>
    </w:p>
    <w:p>
      <w:pPr>
        <w:pStyle w:val="3"/>
        <w:spacing w:before="9"/>
        <w:ind w:left="0"/>
        <w:rPr>
          <w:sz w:val="20"/>
        </w:rPr>
      </w:pPr>
    </w:p>
    <w:p>
      <w:pPr>
        <w:pStyle w:val="3"/>
      </w:pPr>
      <w:r>
        <w:t>7.金黄色葡萄球菌食物中毒</w:t>
      </w:r>
    </w:p>
    <w:p>
      <w:pPr>
        <w:pStyle w:val="3"/>
        <w:spacing w:before="9"/>
        <w:ind w:left="0"/>
        <w:rPr>
          <w:sz w:val="20"/>
        </w:rPr>
      </w:pPr>
    </w:p>
    <w:p>
      <w:pPr>
        <w:pStyle w:val="3"/>
      </w:pPr>
      <w:r>
        <w:t>8.肉毒梭菌食物中毒</w:t>
      </w:r>
    </w:p>
    <w:p>
      <w:pPr>
        <w:pStyle w:val="3"/>
        <w:spacing w:before="9"/>
        <w:ind w:left="0"/>
        <w:rPr>
          <w:sz w:val="20"/>
        </w:rPr>
      </w:pPr>
    </w:p>
    <w:p>
      <w:pPr>
        <w:pStyle w:val="3"/>
      </w:pPr>
      <w:r>
        <w:t>9.志贺菌食物中毒</w:t>
      </w:r>
    </w:p>
    <w:p>
      <w:pPr>
        <w:pStyle w:val="3"/>
        <w:spacing w:before="9"/>
        <w:ind w:left="0"/>
        <w:rPr>
          <w:sz w:val="20"/>
        </w:rPr>
      </w:pPr>
    </w:p>
    <w:p>
      <w:pPr>
        <w:pStyle w:val="3"/>
      </w:pPr>
      <w:r>
        <w:rPr>
          <w:w w:val="95"/>
        </w:rPr>
        <w:t>10.空肠弯曲菌食物中毒</w:t>
      </w:r>
    </w:p>
    <w:p>
      <w:pPr>
        <w:pStyle w:val="3"/>
        <w:spacing w:before="9"/>
        <w:ind w:left="0"/>
        <w:rPr>
          <w:sz w:val="20"/>
        </w:rPr>
      </w:pPr>
    </w:p>
    <w:p>
      <w:pPr>
        <w:pStyle w:val="3"/>
      </w:pPr>
      <w:r>
        <w:rPr>
          <w:w w:val="95"/>
        </w:rPr>
        <w:t>11.其他细菌性食物中毒</w:t>
      </w:r>
    </w:p>
    <w:p>
      <w:pPr>
        <w:pStyle w:val="3"/>
        <w:spacing w:before="9"/>
        <w:ind w:left="0"/>
        <w:rPr>
          <w:sz w:val="20"/>
        </w:rPr>
      </w:pPr>
    </w:p>
    <w:p>
      <w:pPr>
        <w:pStyle w:val="3"/>
        <w:spacing w:line="417" w:lineRule="auto"/>
        <w:ind w:right="4502"/>
      </w:pPr>
      <w:r>
        <w:t>（三）</w:t>
      </w:r>
      <w:r>
        <w:rPr>
          <w:spacing w:val="-4"/>
        </w:rPr>
        <w:t xml:space="preserve"> 真菌毒素和霉变食品中毒</w:t>
      </w:r>
      <w:r>
        <w:t>1.赤霉病麦中毒</w:t>
      </w:r>
    </w:p>
    <w:p>
      <w:pPr>
        <w:pStyle w:val="3"/>
        <w:spacing w:line="358" w:lineRule="exact"/>
      </w:pPr>
      <w:r>
        <w:rPr>
          <w:w w:val="95"/>
        </w:rPr>
        <w:t>2.霉变甘蔗中毒</w:t>
      </w:r>
    </w:p>
    <w:p>
      <w:pPr>
        <w:spacing w:after="0" w:line="358" w:lineRule="exact"/>
        <w:sectPr>
          <w:pgSz w:w="11910" w:h="16840"/>
          <w:pgMar w:top="1540" w:right="1540" w:bottom="280" w:left="1680" w:header="720" w:footer="720" w:gutter="0"/>
          <w:cols w:space="720" w:num="1"/>
        </w:sectPr>
      </w:pPr>
    </w:p>
    <w:p>
      <w:pPr>
        <w:pStyle w:val="3"/>
        <w:spacing w:before="31" w:line="417" w:lineRule="auto"/>
        <w:ind w:right="5343"/>
      </w:pPr>
      <w:r>
        <w:t>（四）</w:t>
      </w:r>
      <w:r>
        <w:rPr>
          <w:spacing w:val="-4"/>
        </w:rPr>
        <w:t xml:space="preserve"> 有毒动、植物中毒</w:t>
      </w:r>
      <w:r>
        <w:t>1.河豚中毒</w:t>
      </w:r>
    </w:p>
    <w:p>
      <w:pPr>
        <w:pStyle w:val="3"/>
        <w:spacing w:line="358" w:lineRule="exact"/>
      </w:pPr>
      <w:r>
        <w:t>2.鱼类引起的组胺中毒</w:t>
      </w:r>
    </w:p>
    <w:p>
      <w:pPr>
        <w:pStyle w:val="3"/>
        <w:spacing w:before="9"/>
        <w:ind w:left="0"/>
        <w:rPr>
          <w:sz w:val="20"/>
        </w:rPr>
      </w:pPr>
    </w:p>
    <w:p>
      <w:pPr>
        <w:pStyle w:val="3"/>
      </w:pPr>
      <w:r>
        <w:t>3.麻痹性贝类中毒</w:t>
      </w:r>
    </w:p>
    <w:p>
      <w:pPr>
        <w:pStyle w:val="3"/>
        <w:spacing w:before="9"/>
        <w:ind w:left="0"/>
        <w:rPr>
          <w:sz w:val="20"/>
        </w:rPr>
      </w:pPr>
    </w:p>
    <w:p>
      <w:pPr>
        <w:pStyle w:val="3"/>
      </w:pPr>
      <w:bookmarkStart w:id="0" w:name="_GoBack"/>
      <w:bookmarkEnd w:id="0"/>
      <w:r>
        <w:t>4.毒蕈中毒</w:t>
      </w:r>
    </w:p>
    <w:p>
      <w:pPr>
        <w:pStyle w:val="3"/>
        <w:spacing w:before="9"/>
        <w:ind w:left="0"/>
        <w:rPr>
          <w:sz w:val="20"/>
        </w:rPr>
      </w:pPr>
    </w:p>
    <w:p>
      <w:pPr>
        <w:pStyle w:val="3"/>
      </w:pPr>
      <w:r>
        <w:t>5.含氰苷类食物中毒</w:t>
      </w:r>
    </w:p>
    <w:p>
      <w:pPr>
        <w:pStyle w:val="3"/>
        <w:spacing w:before="9"/>
        <w:ind w:left="0"/>
        <w:rPr>
          <w:sz w:val="20"/>
        </w:rPr>
      </w:pPr>
    </w:p>
    <w:p>
      <w:pPr>
        <w:pStyle w:val="3"/>
      </w:pPr>
      <w:r>
        <w:rPr>
          <w:w w:val="95"/>
        </w:rPr>
        <w:t>6.粗制棉籽油棉酚中毒</w:t>
      </w:r>
    </w:p>
    <w:p>
      <w:pPr>
        <w:pStyle w:val="3"/>
        <w:spacing w:before="9"/>
        <w:ind w:left="0"/>
        <w:rPr>
          <w:sz w:val="20"/>
        </w:rPr>
      </w:pPr>
    </w:p>
    <w:p>
      <w:pPr>
        <w:pStyle w:val="3"/>
      </w:pPr>
      <w:r>
        <w:rPr>
          <w:w w:val="95"/>
        </w:rPr>
        <w:t>7.其他有毒动植物中毒</w:t>
      </w:r>
    </w:p>
    <w:p>
      <w:pPr>
        <w:pStyle w:val="3"/>
        <w:spacing w:before="9"/>
        <w:ind w:left="0"/>
        <w:rPr>
          <w:sz w:val="20"/>
        </w:rPr>
      </w:pPr>
    </w:p>
    <w:p>
      <w:pPr>
        <w:pStyle w:val="3"/>
        <w:spacing w:line="417" w:lineRule="auto"/>
        <w:ind w:right="5622"/>
      </w:pPr>
      <w:r>
        <w:t>（五）</w:t>
      </w:r>
      <w:r>
        <w:rPr>
          <w:spacing w:val="-4"/>
        </w:rPr>
        <w:t xml:space="preserve"> 化学性食物中毒</w:t>
      </w:r>
      <w:r>
        <w:t>1.亚硝酸盐中毒</w:t>
      </w:r>
    </w:p>
    <w:p>
      <w:pPr>
        <w:pStyle w:val="3"/>
        <w:spacing w:line="358" w:lineRule="exact"/>
      </w:pPr>
      <w:r>
        <w:t>2.砷中毒</w:t>
      </w:r>
    </w:p>
    <w:p>
      <w:pPr>
        <w:pStyle w:val="3"/>
        <w:spacing w:before="9"/>
        <w:ind w:left="0"/>
        <w:rPr>
          <w:sz w:val="20"/>
        </w:rPr>
      </w:pPr>
    </w:p>
    <w:p>
      <w:pPr>
        <w:pStyle w:val="3"/>
      </w:pPr>
      <w:r>
        <w:t>3.有机磷农药中毒</w:t>
      </w:r>
    </w:p>
    <w:p>
      <w:pPr>
        <w:pStyle w:val="3"/>
        <w:spacing w:before="9"/>
        <w:ind w:left="0"/>
        <w:rPr>
          <w:sz w:val="20"/>
        </w:rPr>
      </w:pPr>
    </w:p>
    <w:p>
      <w:pPr>
        <w:pStyle w:val="3"/>
      </w:pPr>
      <w:r>
        <w:t>4.锌中毒</w:t>
      </w:r>
    </w:p>
    <w:p>
      <w:pPr>
        <w:pStyle w:val="3"/>
        <w:spacing w:before="9"/>
        <w:ind w:left="0"/>
        <w:rPr>
          <w:sz w:val="20"/>
        </w:rPr>
      </w:pPr>
    </w:p>
    <w:p>
      <w:pPr>
        <w:pStyle w:val="3"/>
        <w:spacing w:line="417" w:lineRule="auto"/>
        <w:ind w:right="3804"/>
      </w:pPr>
      <w:r>
        <w:t>（六）          食物中毒调查处理</w:t>
      </w:r>
      <w:r>
        <w:rPr>
          <w:spacing w:val="1"/>
        </w:rPr>
        <w:t xml:space="preserve"> </w:t>
      </w:r>
      <w:r>
        <w:rPr>
          <w:spacing w:val="-1"/>
        </w:rPr>
        <w:t>1.做好食物中毒调查处理的经常性准备</w:t>
      </w:r>
    </w:p>
    <w:p>
      <w:pPr>
        <w:pStyle w:val="3"/>
        <w:spacing w:line="358" w:lineRule="exact"/>
      </w:pPr>
      <w:r>
        <w:t>2.落实食物中毒报告制度</w:t>
      </w:r>
    </w:p>
    <w:p>
      <w:pPr>
        <w:pStyle w:val="3"/>
        <w:spacing w:before="9"/>
        <w:ind w:left="0"/>
        <w:rPr>
          <w:sz w:val="20"/>
        </w:rPr>
      </w:pPr>
    </w:p>
    <w:p>
      <w:pPr>
        <w:pStyle w:val="3"/>
      </w:pPr>
      <w:r>
        <w:t>3.食物中毒诊断标准及技术处理总则</w:t>
      </w:r>
    </w:p>
    <w:p>
      <w:pPr>
        <w:pStyle w:val="3"/>
        <w:spacing w:before="9"/>
        <w:ind w:left="0"/>
        <w:rPr>
          <w:sz w:val="20"/>
        </w:rPr>
      </w:pPr>
    </w:p>
    <w:p>
      <w:pPr>
        <w:pStyle w:val="3"/>
      </w:pPr>
      <w:r>
        <w:t>4.食物中毒调查处理程序与方法</w:t>
      </w:r>
    </w:p>
    <w:p>
      <w:pPr>
        <w:pStyle w:val="3"/>
        <w:spacing w:before="9"/>
        <w:ind w:left="0"/>
        <w:rPr>
          <w:sz w:val="20"/>
        </w:rPr>
      </w:pPr>
    </w:p>
    <w:p>
      <w:pPr>
        <w:pStyle w:val="3"/>
      </w:pPr>
      <w:r>
        <w:rPr>
          <w:spacing w:val="-2"/>
        </w:rPr>
        <w:t>十三. 食品安全性毒理学评价及风险评估</w:t>
      </w:r>
    </w:p>
    <w:p>
      <w:pPr>
        <w:pStyle w:val="3"/>
        <w:spacing w:before="9"/>
        <w:ind w:left="0"/>
        <w:rPr>
          <w:sz w:val="20"/>
        </w:rPr>
      </w:pPr>
    </w:p>
    <w:p>
      <w:pPr>
        <w:pStyle w:val="3"/>
        <w:spacing w:line="417" w:lineRule="auto"/>
        <w:ind w:right="3523"/>
      </w:pPr>
      <w:r>
        <w:t>（一）        食品安全性毒理学评价</w:t>
      </w:r>
      <w:r>
        <w:rPr>
          <w:w w:val="95"/>
        </w:rPr>
        <w:t>1.食品安全性毒理学评价对受试物的要求</w:t>
      </w:r>
    </w:p>
    <w:p>
      <w:pPr>
        <w:pStyle w:val="3"/>
        <w:spacing w:line="358" w:lineRule="exact"/>
      </w:pPr>
      <w:r>
        <w:t>2.食品安全性毒理学评价实验内容</w:t>
      </w:r>
    </w:p>
    <w:p>
      <w:pPr>
        <w:spacing w:after="0" w:line="358" w:lineRule="exact"/>
        <w:sectPr>
          <w:pgSz w:w="11910" w:h="16840"/>
          <w:pgMar w:top="1540" w:right="1540" w:bottom="280" w:left="1680" w:header="720" w:footer="720" w:gutter="0"/>
          <w:cols w:space="720" w:num="1"/>
        </w:sectPr>
      </w:pPr>
    </w:p>
    <w:p>
      <w:pPr>
        <w:pStyle w:val="3"/>
        <w:spacing w:before="31"/>
      </w:pPr>
      <w:r>
        <w:t>3.不同受试物选择毒性试验的原则</w:t>
      </w:r>
    </w:p>
    <w:p>
      <w:pPr>
        <w:pStyle w:val="3"/>
        <w:spacing w:before="9"/>
        <w:ind w:left="0"/>
        <w:rPr>
          <w:sz w:val="20"/>
        </w:rPr>
      </w:pPr>
    </w:p>
    <w:p>
      <w:pPr>
        <w:pStyle w:val="3"/>
      </w:pPr>
      <w:r>
        <w:t>4.食品安全性毒理学评价试验的目的和结果判定</w:t>
      </w:r>
    </w:p>
    <w:p>
      <w:pPr>
        <w:pStyle w:val="3"/>
        <w:spacing w:before="9"/>
        <w:ind w:left="0"/>
        <w:rPr>
          <w:sz w:val="20"/>
        </w:rPr>
      </w:pPr>
    </w:p>
    <w:p>
      <w:pPr>
        <w:pStyle w:val="3"/>
      </w:pPr>
      <w:r>
        <w:t>5.食品安全性毒理学评价时需要考虑的因素</w:t>
      </w:r>
    </w:p>
    <w:p>
      <w:pPr>
        <w:pStyle w:val="3"/>
        <w:spacing w:before="9"/>
        <w:ind w:left="0"/>
        <w:rPr>
          <w:sz w:val="20"/>
        </w:rPr>
      </w:pPr>
    </w:p>
    <w:p>
      <w:pPr>
        <w:pStyle w:val="3"/>
        <w:spacing w:line="417" w:lineRule="auto"/>
        <w:ind w:right="5343"/>
      </w:pPr>
      <w:r>
        <w:t>（二）</w:t>
      </w:r>
      <w:r>
        <w:rPr>
          <w:spacing w:val="-4"/>
        </w:rPr>
        <w:t xml:space="preserve"> 食品安全风险评估</w:t>
      </w:r>
      <w:r>
        <w:t>1.术语和定义</w:t>
      </w:r>
    </w:p>
    <w:p>
      <w:pPr>
        <w:pStyle w:val="3"/>
        <w:spacing w:line="417" w:lineRule="auto"/>
        <w:ind w:right="4084"/>
      </w:pPr>
      <w:r>
        <w:rPr>
          <w:spacing w:val="-1"/>
        </w:rPr>
        <w:t>2.我国食品安全风险评估的有关规定十四. 食品安全监督管理</w:t>
      </w:r>
    </w:p>
    <w:p>
      <w:pPr>
        <w:pStyle w:val="3"/>
        <w:spacing w:line="417" w:lineRule="auto"/>
        <w:ind w:right="258"/>
      </w:pPr>
      <w:r>
        <w:rPr>
          <w:spacing w:val="-4"/>
        </w:rPr>
        <w:t>（一）食品安全监督管理概念、食品安全监督管理体系、食品安全监</w:t>
      </w:r>
      <w:r>
        <w:t>督管理的内容</w:t>
      </w:r>
    </w:p>
    <w:p>
      <w:pPr>
        <w:pStyle w:val="3"/>
        <w:spacing w:line="417" w:lineRule="auto"/>
        <w:ind w:right="5343"/>
      </w:pPr>
      <w:r>
        <w:t>（二）</w:t>
      </w:r>
      <w:r>
        <w:rPr>
          <w:spacing w:val="-4"/>
        </w:rPr>
        <w:t xml:space="preserve"> 食品安全法律体系</w:t>
      </w:r>
      <w:r>
        <w:t>1.食品安全法律体系构成</w:t>
      </w:r>
    </w:p>
    <w:p>
      <w:pPr>
        <w:pStyle w:val="3"/>
        <w:spacing w:line="358" w:lineRule="exact"/>
      </w:pPr>
      <w:r>
        <w:t>2.食品安全法调整的法律关系</w:t>
      </w:r>
    </w:p>
    <w:p>
      <w:pPr>
        <w:pStyle w:val="3"/>
        <w:spacing w:before="8"/>
        <w:ind w:left="0"/>
        <w:rPr>
          <w:sz w:val="20"/>
        </w:rPr>
      </w:pPr>
    </w:p>
    <w:p>
      <w:pPr>
        <w:pStyle w:val="3"/>
      </w:pPr>
      <w:r>
        <w:t>3.食品安全法律规范</w:t>
      </w:r>
    </w:p>
    <w:p>
      <w:pPr>
        <w:pStyle w:val="3"/>
        <w:spacing w:before="9"/>
        <w:ind w:left="0"/>
        <w:rPr>
          <w:sz w:val="20"/>
        </w:rPr>
      </w:pPr>
    </w:p>
    <w:p>
      <w:pPr>
        <w:pStyle w:val="3"/>
        <w:spacing w:line="417" w:lineRule="auto"/>
        <w:ind w:right="4084"/>
      </w:pPr>
      <w:r>
        <w:t>（三）            食品安全标准</w:t>
      </w:r>
      <w:r>
        <w:rPr>
          <w:spacing w:val="-1"/>
        </w:rPr>
        <w:t>1.食品安全标准的概念、性质和意义</w:t>
      </w:r>
    </w:p>
    <w:p>
      <w:pPr>
        <w:pStyle w:val="3"/>
        <w:spacing w:line="358" w:lineRule="exact"/>
      </w:pPr>
      <w:r>
        <w:rPr>
          <w:w w:val="95"/>
        </w:rPr>
        <w:t>2.食品安全标准的分类</w:t>
      </w:r>
    </w:p>
    <w:p>
      <w:pPr>
        <w:pStyle w:val="3"/>
        <w:spacing w:before="9"/>
        <w:ind w:left="0"/>
        <w:rPr>
          <w:sz w:val="20"/>
        </w:rPr>
      </w:pPr>
    </w:p>
    <w:p>
      <w:pPr>
        <w:pStyle w:val="3"/>
      </w:pPr>
      <w:r>
        <w:rPr>
          <w:w w:val="95"/>
        </w:rPr>
        <w:t>3.食品安全标准的制定</w:t>
      </w:r>
    </w:p>
    <w:p>
      <w:pPr>
        <w:pStyle w:val="3"/>
        <w:spacing w:before="9"/>
        <w:ind w:left="0"/>
        <w:rPr>
          <w:sz w:val="20"/>
        </w:rPr>
      </w:pPr>
    </w:p>
    <w:p>
      <w:pPr>
        <w:pStyle w:val="3"/>
      </w:pPr>
      <w:r>
        <w:t>4.国际食品安全标准体系概况</w:t>
      </w:r>
    </w:p>
    <w:p>
      <w:pPr>
        <w:pStyle w:val="3"/>
        <w:spacing w:before="9"/>
        <w:ind w:left="0"/>
        <w:rPr>
          <w:sz w:val="20"/>
        </w:rPr>
      </w:pPr>
    </w:p>
    <w:p>
      <w:pPr>
        <w:pStyle w:val="3"/>
        <w:spacing w:line="417" w:lineRule="auto"/>
        <w:ind w:right="3944"/>
      </w:pPr>
      <w:r>
        <w:t>（四）</w:t>
      </w:r>
      <w:r>
        <w:rPr>
          <w:spacing w:val="-4"/>
        </w:rPr>
        <w:t xml:space="preserve"> 食品生产加工过程的安全管理</w:t>
      </w:r>
      <w:r>
        <w:t>1.概述</w:t>
      </w:r>
    </w:p>
    <w:p>
      <w:pPr>
        <w:pStyle w:val="8"/>
        <w:numPr>
          <w:ilvl w:val="0"/>
          <w:numId w:val="8"/>
        </w:numPr>
        <w:tabs>
          <w:tab w:val="left" w:pos="401"/>
        </w:tabs>
        <w:spacing w:before="0" w:after="0" w:line="358" w:lineRule="exact"/>
        <w:ind w:left="400" w:right="0" w:hanging="281"/>
        <w:jc w:val="left"/>
        <w:rPr>
          <w:sz w:val="28"/>
        </w:rPr>
      </w:pPr>
      <w:r>
        <w:rPr>
          <w:spacing w:val="-1"/>
          <w:sz w:val="28"/>
        </w:rPr>
        <w:t xml:space="preserve">食品良好生产规范 </w:t>
      </w:r>
      <w:r>
        <w:rPr>
          <w:sz w:val="28"/>
        </w:rPr>
        <w:t>(G</w:t>
      </w:r>
      <w:r>
        <w:rPr>
          <w:spacing w:val="-1"/>
          <w:sz w:val="28"/>
        </w:rPr>
        <w:t xml:space="preserve"> </w:t>
      </w:r>
      <w:r>
        <w:rPr>
          <w:sz w:val="28"/>
        </w:rPr>
        <w:t>M</w:t>
      </w:r>
      <w:r>
        <w:rPr>
          <w:spacing w:val="-2"/>
          <w:sz w:val="28"/>
        </w:rPr>
        <w:t xml:space="preserve"> </w:t>
      </w:r>
      <w:r>
        <w:rPr>
          <w:sz w:val="28"/>
        </w:rPr>
        <w:t>P)</w:t>
      </w:r>
    </w:p>
    <w:p>
      <w:pPr>
        <w:pStyle w:val="3"/>
        <w:spacing w:before="9"/>
        <w:ind w:left="0"/>
        <w:rPr>
          <w:sz w:val="20"/>
        </w:rPr>
      </w:pPr>
    </w:p>
    <w:p>
      <w:pPr>
        <w:pStyle w:val="8"/>
        <w:numPr>
          <w:ilvl w:val="0"/>
          <w:numId w:val="8"/>
        </w:numPr>
        <w:tabs>
          <w:tab w:val="left" w:pos="401"/>
        </w:tabs>
        <w:spacing w:before="0" w:after="0" w:line="240" w:lineRule="auto"/>
        <w:ind w:left="400" w:right="0" w:hanging="281"/>
        <w:jc w:val="left"/>
        <w:rPr>
          <w:sz w:val="28"/>
        </w:rPr>
      </w:pPr>
      <w:r>
        <w:rPr>
          <w:sz w:val="28"/>
        </w:rPr>
        <w:t>危害分析关键控制点(H</w:t>
      </w:r>
      <w:r>
        <w:rPr>
          <w:spacing w:val="-3"/>
          <w:sz w:val="28"/>
        </w:rPr>
        <w:t xml:space="preserve"> </w:t>
      </w:r>
      <w:r>
        <w:rPr>
          <w:sz w:val="28"/>
        </w:rPr>
        <w:t>AC</w:t>
      </w:r>
      <w:r>
        <w:rPr>
          <w:spacing w:val="-3"/>
          <w:sz w:val="28"/>
        </w:rPr>
        <w:t xml:space="preserve"> </w:t>
      </w:r>
      <w:r>
        <w:rPr>
          <w:sz w:val="28"/>
        </w:rPr>
        <w:t>C</w:t>
      </w:r>
      <w:r>
        <w:rPr>
          <w:spacing w:val="-2"/>
          <w:sz w:val="28"/>
        </w:rPr>
        <w:t xml:space="preserve"> </w:t>
      </w:r>
      <w:r>
        <w:rPr>
          <w:sz w:val="28"/>
        </w:rPr>
        <w:t>P)体系</w:t>
      </w:r>
    </w:p>
    <w:p>
      <w:pPr>
        <w:spacing w:after="0" w:line="240" w:lineRule="auto"/>
        <w:jc w:val="left"/>
        <w:rPr>
          <w:sz w:val="28"/>
        </w:rPr>
        <w:sectPr>
          <w:pgSz w:w="11910" w:h="16840"/>
          <w:pgMar w:top="1540" w:right="1540" w:bottom="280" w:left="1680" w:header="720" w:footer="720" w:gutter="0"/>
          <w:cols w:space="720" w:num="1"/>
        </w:sectPr>
      </w:pPr>
    </w:p>
    <w:p>
      <w:pPr>
        <w:pStyle w:val="3"/>
        <w:spacing w:before="31" w:line="417" w:lineRule="auto"/>
        <w:ind w:right="3944"/>
      </w:pPr>
      <w:r>
        <w:t>（五）</w:t>
      </w:r>
      <w:r>
        <w:rPr>
          <w:spacing w:val="-4"/>
        </w:rPr>
        <w:t xml:space="preserve"> 其他行业的食品安全监督管理</w:t>
      </w:r>
      <w:r>
        <w:t>1.食品市场的卫生监督管理</w:t>
      </w:r>
    </w:p>
    <w:p>
      <w:pPr>
        <w:pStyle w:val="3"/>
        <w:spacing w:line="358" w:lineRule="exact"/>
      </w:pPr>
      <w:r>
        <w:t>2.餐饮业的食品安全管理</w:t>
      </w:r>
    </w:p>
    <w:p>
      <w:pPr>
        <w:spacing w:before="135"/>
        <w:ind w:left="3188" w:right="0" w:firstLine="0"/>
        <w:jc w:val="left"/>
        <w:rPr>
          <w:b/>
          <w:sz w:val="24"/>
        </w:rPr>
      </w:pPr>
      <w:r>
        <w:rPr>
          <w:b/>
          <w:w w:val="95"/>
          <w:sz w:val="24"/>
        </w:rPr>
        <w:t>职业卫生与职业医学</w:t>
      </w:r>
    </w:p>
    <w:p>
      <w:pPr>
        <w:spacing w:before="115"/>
        <w:ind w:left="120" w:right="0" w:firstLine="0"/>
        <w:jc w:val="left"/>
        <w:rPr>
          <w:sz w:val="24"/>
        </w:rPr>
      </w:pPr>
      <w:r>
        <w:rPr>
          <w:rFonts w:ascii="Times New Roman" w:eastAsia="Times New Roman"/>
          <w:sz w:val="24"/>
        </w:rPr>
        <w:t>(</w:t>
      </w:r>
      <w:r>
        <w:rPr>
          <w:sz w:val="24"/>
        </w:rPr>
        <w:t>一</w:t>
      </w:r>
      <w:r>
        <w:rPr>
          <w:rFonts w:ascii="Times New Roman" w:eastAsia="Times New Roman"/>
          <w:spacing w:val="29"/>
          <w:sz w:val="24"/>
        </w:rPr>
        <w:t xml:space="preserve">) </w:t>
      </w:r>
      <w:r>
        <w:rPr>
          <w:sz w:val="24"/>
        </w:rPr>
        <w:t>绪论</w:t>
      </w:r>
    </w:p>
    <w:p>
      <w:pPr>
        <w:pStyle w:val="8"/>
        <w:numPr>
          <w:ilvl w:val="0"/>
          <w:numId w:val="9"/>
        </w:numPr>
        <w:tabs>
          <w:tab w:val="left" w:pos="539"/>
          <w:tab w:val="left" w:pos="540"/>
        </w:tabs>
        <w:spacing w:before="133" w:after="0" w:line="240" w:lineRule="auto"/>
        <w:ind w:left="540" w:right="0" w:hanging="420"/>
        <w:jc w:val="left"/>
        <w:rPr>
          <w:sz w:val="24"/>
        </w:rPr>
      </w:pPr>
      <w:r>
        <w:rPr>
          <w:sz w:val="24"/>
        </w:rPr>
        <w:t>掌握职业卫生与职业病学的定义，研究对象、目的和任务。</w:t>
      </w:r>
    </w:p>
    <w:p>
      <w:pPr>
        <w:pStyle w:val="8"/>
        <w:numPr>
          <w:ilvl w:val="0"/>
          <w:numId w:val="9"/>
        </w:numPr>
        <w:tabs>
          <w:tab w:val="left" w:pos="539"/>
          <w:tab w:val="left" w:pos="540"/>
        </w:tabs>
        <w:spacing w:before="132" w:after="0" w:line="240" w:lineRule="auto"/>
        <w:ind w:left="540" w:right="0" w:hanging="420"/>
        <w:jc w:val="left"/>
        <w:rPr>
          <w:sz w:val="24"/>
        </w:rPr>
      </w:pPr>
      <w:r>
        <w:rPr>
          <w:sz w:val="24"/>
        </w:rPr>
        <w:t>掌握职业病和法定职业病定义，职业病的特点与诊断原则。</w:t>
      </w:r>
    </w:p>
    <w:p>
      <w:pPr>
        <w:pStyle w:val="8"/>
        <w:numPr>
          <w:ilvl w:val="0"/>
          <w:numId w:val="9"/>
        </w:numPr>
        <w:tabs>
          <w:tab w:val="left" w:pos="539"/>
          <w:tab w:val="left" w:pos="540"/>
        </w:tabs>
        <w:spacing w:before="133" w:after="0" w:line="240" w:lineRule="auto"/>
        <w:ind w:left="540" w:right="0" w:hanging="420"/>
        <w:jc w:val="left"/>
        <w:rPr>
          <w:sz w:val="24"/>
        </w:rPr>
      </w:pPr>
      <w:r>
        <w:rPr>
          <w:sz w:val="24"/>
        </w:rPr>
        <w:t>掌握我国的三级预防原则。</w:t>
      </w:r>
    </w:p>
    <w:p>
      <w:pPr>
        <w:pStyle w:val="8"/>
        <w:numPr>
          <w:ilvl w:val="0"/>
          <w:numId w:val="9"/>
        </w:numPr>
        <w:tabs>
          <w:tab w:val="left" w:pos="539"/>
          <w:tab w:val="left" w:pos="540"/>
        </w:tabs>
        <w:spacing w:before="132" w:after="0" w:line="240" w:lineRule="auto"/>
        <w:ind w:left="540" w:right="0" w:hanging="420"/>
        <w:jc w:val="left"/>
        <w:rPr>
          <w:sz w:val="24"/>
        </w:rPr>
      </w:pPr>
      <w:r>
        <w:rPr>
          <w:sz w:val="24"/>
        </w:rPr>
        <w:t>熟悉职业性危害因素的种类，职业病的种类。</w:t>
      </w:r>
    </w:p>
    <w:p>
      <w:pPr>
        <w:pStyle w:val="8"/>
        <w:numPr>
          <w:ilvl w:val="0"/>
          <w:numId w:val="9"/>
        </w:numPr>
        <w:tabs>
          <w:tab w:val="left" w:pos="539"/>
          <w:tab w:val="left" w:pos="540"/>
        </w:tabs>
        <w:spacing w:before="132" w:after="0" w:line="240" w:lineRule="auto"/>
        <w:ind w:left="540" w:right="0" w:hanging="420"/>
        <w:jc w:val="left"/>
        <w:rPr>
          <w:sz w:val="24"/>
        </w:rPr>
      </w:pPr>
      <w:r>
        <w:rPr>
          <w:sz w:val="24"/>
        </w:rPr>
        <w:t>了解职业卫生与职业病学的发展史，以及职业卫生与职业病学的发展方向。</w:t>
      </w:r>
    </w:p>
    <w:p>
      <w:pPr>
        <w:spacing w:before="133"/>
        <w:ind w:left="120" w:right="0" w:firstLine="0"/>
        <w:jc w:val="left"/>
        <w:rPr>
          <w:sz w:val="24"/>
        </w:rPr>
      </w:pPr>
      <w:r>
        <w:rPr>
          <w:rFonts w:ascii="Times New Roman" w:eastAsia="Times New Roman"/>
          <w:sz w:val="24"/>
        </w:rPr>
        <w:t>(</w:t>
      </w:r>
      <w:r>
        <w:rPr>
          <w:sz w:val="24"/>
        </w:rPr>
        <w:t>二</w:t>
      </w:r>
      <w:r>
        <w:rPr>
          <w:rFonts w:ascii="Times New Roman" w:eastAsia="Times New Roman"/>
          <w:spacing w:val="27"/>
          <w:sz w:val="24"/>
        </w:rPr>
        <w:t xml:space="preserve">) </w:t>
      </w:r>
      <w:r>
        <w:rPr>
          <w:sz w:val="24"/>
        </w:rPr>
        <w:t>劳动生理与心理</w:t>
      </w:r>
    </w:p>
    <w:p>
      <w:pPr>
        <w:pStyle w:val="8"/>
        <w:numPr>
          <w:ilvl w:val="0"/>
          <w:numId w:val="10"/>
        </w:numPr>
        <w:tabs>
          <w:tab w:val="left" w:pos="539"/>
          <w:tab w:val="left" w:pos="540"/>
        </w:tabs>
        <w:spacing w:before="133" w:after="0" w:line="240" w:lineRule="auto"/>
        <w:ind w:left="540" w:right="0" w:hanging="420"/>
        <w:jc w:val="left"/>
        <w:rPr>
          <w:sz w:val="24"/>
        </w:rPr>
      </w:pPr>
      <w:r>
        <w:rPr>
          <w:sz w:val="24"/>
        </w:rPr>
        <w:t>掌握劳动过程中肌肉能量的来源，作业能力及影响作业能力的主要因素。</w:t>
      </w:r>
    </w:p>
    <w:p>
      <w:pPr>
        <w:pStyle w:val="8"/>
        <w:numPr>
          <w:ilvl w:val="0"/>
          <w:numId w:val="10"/>
        </w:numPr>
        <w:tabs>
          <w:tab w:val="left" w:pos="539"/>
          <w:tab w:val="left" w:pos="540"/>
        </w:tabs>
        <w:spacing w:before="132" w:after="0" w:line="240" w:lineRule="auto"/>
        <w:ind w:left="540" w:right="0" w:hanging="420"/>
        <w:jc w:val="left"/>
        <w:rPr>
          <w:sz w:val="24"/>
        </w:rPr>
      </w:pPr>
      <w:r>
        <w:rPr>
          <w:sz w:val="24"/>
        </w:rPr>
        <w:t>熟悉在劳动过程中，机体各器官、系统的调节和适应。</w:t>
      </w:r>
    </w:p>
    <w:p>
      <w:pPr>
        <w:pStyle w:val="8"/>
        <w:numPr>
          <w:ilvl w:val="0"/>
          <w:numId w:val="10"/>
        </w:numPr>
        <w:tabs>
          <w:tab w:val="left" w:pos="539"/>
          <w:tab w:val="left" w:pos="540"/>
        </w:tabs>
        <w:spacing w:before="133" w:after="0" w:line="240" w:lineRule="auto"/>
        <w:ind w:left="540" w:right="0" w:hanging="420"/>
        <w:jc w:val="left"/>
        <w:rPr>
          <w:sz w:val="24"/>
        </w:rPr>
      </w:pPr>
      <w:r>
        <w:rPr>
          <w:sz w:val="24"/>
        </w:rPr>
        <w:t>了解劳动过程中个别器官紧张所引起的各种疾病及预防措施。</w:t>
      </w:r>
    </w:p>
    <w:p>
      <w:pPr>
        <w:spacing w:before="132"/>
        <w:ind w:left="120" w:right="0" w:firstLine="0"/>
        <w:jc w:val="left"/>
        <w:rPr>
          <w:sz w:val="24"/>
        </w:rPr>
      </w:pPr>
      <w:r>
        <w:rPr>
          <w:rFonts w:ascii="Times New Roman" w:eastAsia="Times New Roman"/>
          <w:sz w:val="24"/>
        </w:rPr>
        <w:t>(</w:t>
      </w:r>
      <w:r>
        <w:rPr>
          <w:sz w:val="24"/>
        </w:rPr>
        <w:t>三</w:t>
      </w:r>
      <w:r>
        <w:rPr>
          <w:rFonts w:ascii="Times New Roman" w:eastAsia="Times New Roman"/>
          <w:spacing w:val="28"/>
          <w:sz w:val="24"/>
        </w:rPr>
        <w:t xml:space="preserve">) </w:t>
      </w:r>
      <w:r>
        <w:rPr>
          <w:sz w:val="24"/>
        </w:rPr>
        <w:t>职业中毒总论</w:t>
      </w:r>
    </w:p>
    <w:p>
      <w:pPr>
        <w:pStyle w:val="8"/>
        <w:numPr>
          <w:ilvl w:val="0"/>
          <w:numId w:val="11"/>
        </w:numPr>
        <w:tabs>
          <w:tab w:val="left" w:pos="539"/>
          <w:tab w:val="left" w:pos="540"/>
        </w:tabs>
        <w:spacing w:before="132" w:after="0" w:line="240" w:lineRule="auto"/>
        <w:ind w:left="540" w:right="0" w:hanging="420"/>
        <w:jc w:val="left"/>
        <w:rPr>
          <w:sz w:val="24"/>
        </w:rPr>
      </w:pPr>
      <w:r>
        <w:rPr>
          <w:sz w:val="24"/>
        </w:rPr>
        <w:t>生产性毒物的来源</w:t>
      </w:r>
      <w:r>
        <w:rPr>
          <w:rFonts w:ascii="Times New Roman" w:eastAsia="Times New Roman"/>
          <w:sz w:val="24"/>
        </w:rPr>
        <w:t>,</w:t>
      </w:r>
      <w:r>
        <w:rPr>
          <w:sz w:val="24"/>
        </w:rPr>
        <w:t>接触机会及职业中毒的预防。</w:t>
      </w:r>
    </w:p>
    <w:p>
      <w:pPr>
        <w:pStyle w:val="8"/>
        <w:numPr>
          <w:ilvl w:val="0"/>
          <w:numId w:val="11"/>
        </w:numPr>
        <w:tabs>
          <w:tab w:val="left" w:pos="539"/>
          <w:tab w:val="left" w:pos="540"/>
        </w:tabs>
        <w:spacing w:before="133" w:after="0" w:line="240" w:lineRule="auto"/>
        <w:ind w:left="540" w:right="0" w:hanging="420"/>
        <w:jc w:val="left"/>
        <w:rPr>
          <w:sz w:val="24"/>
        </w:rPr>
      </w:pPr>
      <w:r>
        <w:rPr>
          <w:sz w:val="24"/>
        </w:rPr>
        <w:t>生产性毒物的存在形态及职业中毒的急救和治疗原则。</w:t>
      </w:r>
    </w:p>
    <w:p>
      <w:pPr>
        <w:pStyle w:val="8"/>
        <w:numPr>
          <w:ilvl w:val="0"/>
          <w:numId w:val="11"/>
        </w:numPr>
        <w:tabs>
          <w:tab w:val="left" w:pos="539"/>
          <w:tab w:val="left" w:pos="540"/>
        </w:tabs>
        <w:spacing w:before="133" w:after="0" w:line="240" w:lineRule="auto"/>
        <w:ind w:left="540" w:right="0" w:hanging="420"/>
        <w:jc w:val="left"/>
        <w:rPr>
          <w:sz w:val="24"/>
        </w:rPr>
      </w:pPr>
      <w:r>
        <w:rPr>
          <w:sz w:val="24"/>
        </w:rPr>
        <w:t>生产性毒物与职业中毒概念。</w:t>
      </w:r>
    </w:p>
    <w:p>
      <w:pPr>
        <w:pStyle w:val="8"/>
        <w:numPr>
          <w:ilvl w:val="0"/>
          <w:numId w:val="11"/>
        </w:numPr>
        <w:tabs>
          <w:tab w:val="left" w:pos="539"/>
          <w:tab w:val="left" w:pos="540"/>
        </w:tabs>
        <w:spacing w:before="132" w:after="0" w:line="343" w:lineRule="auto"/>
        <w:ind w:left="540" w:right="257" w:hanging="420"/>
        <w:jc w:val="left"/>
        <w:rPr>
          <w:sz w:val="24"/>
        </w:rPr>
      </w:pPr>
      <w:r>
        <w:rPr>
          <w:spacing w:val="-2"/>
          <w:sz w:val="24"/>
        </w:rPr>
        <w:t>生产性毒物进入体内途径，体内代谢、影响毒物作用的因素及职业中毒的主</w:t>
      </w:r>
      <w:r>
        <w:rPr>
          <w:sz w:val="24"/>
        </w:rPr>
        <w:t>要临床类型。诊断原则。</w:t>
      </w:r>
    </w:p>
    <w:p>
      <w:pPr>
        <w:spacing w:before="1"/>
        <w:ind w:left="120" w:right="0" w:firstLine="0"/>
        <w:jc w:val="left"/>
        <w:rPr>
          <w:sz w:val="24"/>
        </w:rPr>
      </w:pPr>
      <w:r>
        <w:rPr>
          <w:rFonts w:ascii="Times New Roman" w:eastAsia="Times New Roman"/>
          <w:sz w:val="24"/>
        </w:rPr>
        <w:t>(</w:t>
      </w:r>
      <w:r>
        <w:rPr>
          <w:sz w:val="24"/>
        </w:rPr>
        <w:t>四</w:t>
      </w:r>
      <w:r>
        <w:rPr>
          <w:rFonts w:ascii="Times New Roman" w:eastAsia="Times New Roman"/>
          <w:spacing w:val="29"/>
          <w:sz w:val="24"/>
        </w:rPr>
        <w:t xml:space="preserve">) </w:t>
      </w:r>
      <w:r>
        <w:rPr>
          <w:sz w:val="24"/>
        </w:rPr>
        <w:t>重金属</w:t>
      </w:r>
      <w:r>
        <w:rPr>
          <w:rFonts w:ascii="Times New Roman" w:eastAsia="Times New Roman"/>
          <w:sz w:val="24"/>
        </w:rPr>
        <w:t>(</w:t>
      </w:r>
      <w:r>
        <w:rPr>
          <w:sz w:val="24"/>
        </w:rPr>
        <w:t>铅、汞</w:t>
      </w:r>
      <w:r>
        <w:rPr>
          <w:rFonts w:ascii="Times New Roman" w:eastAsia="Times New Roman"/>
          <w:sz w:val="24"/>
        </w:rPr>
        <w:t>)</w:t>
      </w:r>
      <w:r>
        <w:rPr>
          <w:sz w:val="24"/>
        </w:rPr>
        <w:t>中毒</w:t>
      </w:r>
    </w:p>
    <w:p>
      <w:pPr>
        <w:pStyle w:val="8"/>
        <w:numPr>
          <w:ilvl w:val="0"/>
          <w:numId w:val="12"/>
        </w:numPr>
        <w:tabs>
          <w:tab w:val="left" w:pos="539"/>
          <w:tab w:val="left" w:pos="540"/>
        </w:tabs>
        <w:spacing w:before="132" w:after="0" w:line="240" w:lineRule="auto"/>
        <w:ind w:left="540" w:right="0" w:hanging="420"/>
        <w:jc w:val="left"/>
        <w:rPr>
          <w:sz w:val="24"/>
        </w:rPr>
      </w:pPr>
      <w:r>
        <w:rPr>
          <w:sz w:val="24"/>
        </w:rPr>
        <w:t>铅和汞的理化性状、接触机会。</w:t>
      </w:r>
    </w:p>
    <w:p>
      <w:pPr>
        <w:pStyle w:val="8"/>
        <w:numPr>
          <w:ilvl w:val="0"/>
          <w:numId w:val="12"/>
        </w:numPr>
        <w:tabs>
          <w:tab w:val="left" w:pos="539"/>
          <w:tab w:val="left" w:pos="540"/>
        </w:tabs>
        <w:spacing w:before="133" w:after="0" w:line="240" w:lineRule="auto"/>
        <w:ind w:left="540" w:right="0" w:hanging="420"/>
        <w:jc w:val="left"/>
        <w:rPr>
          <w:sz w:val="24"/>
        </w:rPr>
      </w:pPr>
      <w:r>
        <w:rPr>
          <w:sz w:val="24"/>
        </w:rPr>
        <w:t>铅中毒和汞中毒的诊断，处理原则及防治。</w:t>
      </w:r>
    </w:p>
    <w:p>
      <w:pPr>
        <w:pStyle w:val="8"/>
        <w:numPr>
          <w:ilvl w:val="0"/>
          <w:numId w:val="12"/>
        </w:numPr>
        <w:tabs>
          <w:tab w:val="left" w:pos="539"/>
          <w:tab w:val="left" w:pos="540"/>
        </w:tabs>
        <w:spacing w:before="132" w:after="0" w:line="240" w:lineRule="auto"/>
        <w:ind w:left="540" w:right="0" w:hanging="420"/>
        <w:jc w:val="left"/>
        <w:rPr>
          <w:sz w:val="24"/>
        </w:rPr>
      </w:pPr>
      <w:r>
        <w:rPr>
          <w:sz w:val="24"/>
        </w:rPr>
        <w:t>铅和汞的体内代谢、中毒机制及临床表现。</w:t>
      </w:r>
    </w:p>
    <w:p>
      <w:pPr>
        <w:spacing w:before="132"/>
        <w:ind w:left="120" w:right="0" w:firstLine="0"/>
        <w:jc w:val="left"/>
        <w:rPr>
          <w:sz w:val="24"/>
        </w:rPr>
      </w:pPr>
      <w:r>
        <w:rPr>
          <w:rFonts w:ascii="Times New Roman" w:eastAsia="Times New Roman"/>
          <w:sz w:val="24"/>
        </w:rPr>
        <w:t>(</w:t>
      </w:r>
      <w:r>
        <w:rPr>
          <w:sz w:val="24"/>
        </w:rPr>
        <w:t>五</w:t>
      </w:r>
      <w:r>
        <w:rPr>
          <w:rFonts w:ascii="Times New Roman" w:eastAsia="Times New Roman"/>
          <w:spacing w:val="27"/>
          <w:sz w:val="24"/>
        </w:rPr>
        <w:t xml:space="preserve">) </w:t>
      </w:r>
      <w:r>
        <w:rPr>
          <w:sz w:val="24"/>
        </w:rPr>
        <w:t>刺激性气体中毒</w:t>
      </w:r>
    </w:p>
    <w:p>
      <w:pPr>
        <w:pStyle w:val="8"/>
        <w:numPr>
          <w:ilvl w:val="0"/>
          <w:numId w:val="13"/>
        </w:numPr>
        <w:tabs>
          <w:tab w:val="left" w:pos="539"/>
          <w:tab w:val="left" w:pos="540"/>
        </w:tabs>
        <w:spacing w:before="133" w:after="0" w:line="240" w:lineRule="auto"/>
        <w:ind w:left="540" w:right="0" w:hanging="420"/>
        <w:jc w:val="left"/>
        <w:rPr>
          <w:sz w:val="24"/>
        </w:rPr>
      </w:pPr>
      <w:r>
        <w:rPr>
          <w:sz w:val="24"/>
        </w:rPr>
        <w:t>刺激性气体种类、接触机会、发生中毒的原因。</w:t>
      </w:r>
    </w:p>
    <w:p>
      <w:pPr>
        <w:pStyle w:val="8"/>
        <w:numPr>
          <w:ilvl w:val="0"/>
          <w:numId w:val="13"/>
        </w:numPr>
        <w:tabs>
          <w:tab w:val="left" w:pos="539"/>
          <w:tab w:val="left" w:pos="540"/>
        </w:tabs>
        <w:spacing w:before="133" w:after="0" w:line="343" w:lineRule="auto"/>
        <w:ind w:left="540" w:right="270" w:hanging="420"/>
        <w:jc w:val="left"/>
        <w:rPr>
          <w:sz w:val="24"/>
        </w:rPr>
      </w:pPr>
      <w:r>
        <w:rPr>
          <w:spacing w:val="6"/>
          <w:sz w:val="24"/>
        </w:rPr>
        <w:t>刺激性气体的毒性作用特点及中毒临床表现</w:t>
      </w:r>
      <w:r>
        <w:rPr>
          <w:sz w:val="24"/>
        </w:rPr>
        <w:t>（</w:t>
      </w:r>
      <w:r>
        <w:rPr>
          <w:spacing w:val="21"/>
          <w:sz w:val="24"/>
        </w:rPr>
        <w:t>氯气和氮氧化物的毒性作</w:t>
      </w:r>
      <w:r>
        <w:rPr>
          <w:sz w:val="24"/>
        </w:rPr>
        <w:t>用</w:t>
      </w:r>
      <w:r>
        <w:rPr>
          <w:spacing w:val="-120"/>
          <w:sz w:val="24"/>
        </w:rPr>
        <w:t>）</w:t>
      </w:r>
      <w:r>
        <w:rPr>
          <w:sz w:val="24"/>
        </w:rPr>
        <w:t>。</w:t>
      </w:r>
    </w:p>
    <w:p>
      <w:pPr>
        <w:pStyle w:val="8"/>
        <w:numPr>
          <w:ilvl w:val="0"/>
          <w:numId w:val="13"/>
        </w:numPr>
        <w:tabs>
          <w:tab w:val="left" w:pos="539"/>
          <w:tab w:val="left" w:pos="540"/>
        </w:tabs>
        <w:spacing w:before="0" w:after="0" w:line="240" w:lineRule="auto"/>
        <w:ind w:left="540" w:right="0" w:hanging="420"/>
        <w:jc w:val="left"/>
        <w:rPr>
          <w:sz w:val="24"/>
        </w:rPr>
      </w:pPr>
      <w:r>
        <w:rPr>
          <w:sz w:val="24"/>
        </w:rPr>
        <w:t>刺激性气体主要的毒性作用、作用机制、主要急救治疗措施。及预防原则。</w:t>
      </w:r>
    </w:p>
    <w:p>
      <w:pPr>
        <w:spacing w:before="133"/>
        <w:ind w:left="120" w:right="0" w:firstLine="0"/>
        <w:jc w:val="left"/>
        <w:rPr>
          <w:sz w:val="24"/>
        </w:rPr>
      </w:pPr>
      <w:r>
        <w:rPr>
          <w:rFonts w:ascii="Times New Roman" w:eastAsia="Times New Roman"/>
          <w:sz w:val="24"/>
        </w:rPr>
        <w:t>(</w:t>
      </w:r>
      <w:r>
        <w:rPr>
          <w:sz w:val="24"/>
        </w:rPr>
        <w:t>六</w:t>
      </w:r>
      <w:r>
        <w:rPr>
          <w:rFonts w:ascii="Times New Roman" w:eastAsia="Times New Roman"/>
          <w:spacing w:val="27"/>
          <w:sz w:val="24"/>
        </w:rPr>
        <w:t xml:space="preserve">) </w:t>
      </w:r>
      <w:r>
        <w:rPr>
          <w:sz w:val="24"/>
        </w:rPr>
        <w:t>窒息性气体中毒</w:t>
      </w:r>
    </w:p>
    <w:p>
      <w:pPr>
        <w:spacing w:after="0"/>
        <w:jc w:val="left"/>
        <w:rPr>
          <w:sz w:val="24"/>
        </w:rPr>
        <w:sectPr>
          <w:pgSz w:w="11910" w:h="16840"/>
          <w:pgMar w:top="1540" w:right="1540" w:bottom="280" w:left="1680" w:header="720" w:footer="720" w:gutter="0"/>
          <w:cols w:space="720" w:num="1"/>
        </w:sectPr>
      </w:pPr>
    </w:p>
    <w:p>
      <w:pPr>
        <w:pStyle w:val="8"/>
        <w:numPr>
          <w:ilvl w:val="0"/>
          <w:numId w:val="14"/>
        </w:numPr>
        <w:tabs>
          <w:tab w:val="left" w:pos="539"/>
          <w:tab w:val="left" w:pos="540"/>
        </w:tabs>
        <w:spacing w:before="51" w:after="0" w:line="240" w:lineRule="auto"/>
        <w:ind w:left="540" w:right="0" w:hanging="420"/>
        <w:jc w:val="left"/>
        <w:rPr>
          <w:sz w:val="24"/>
        </w:rPr>
      </w:pPr>
      <w:r>
        <w:rPr>
          <w:sz w:val="24"/>
        </w:rPr>
        <w:t>窒息性气体种类、接触机会、发生中毒的原因。</w:t>
      </w:r>
    </w:p>
    <w:p>
      <w:pPr>
        <w:pStyle w:val="8"/>
        <w:numPr>
          <w:ilvl w:val="0"/>
          <w:numId w:val="14"/>
        </w:numPr>
        <w:tabs>
          <w:tab w:val="left" w:pos="539"/>
          <w:tab w:val="left" w:pos="540"/>
        </w:tabs>
        <w:spacing w:before="133" w:after="0" w:line="240" w:lineRule="auto"/>
        <w:ind w:left="540" w:right="0" w:hanging="420"/>
        <w:jc w:val="left"/>
        <w:rPr>
          <w:sz w:val="24"/>
        </w:rPr>
      </w:pPr>
      <w:r>
        <w:rPr>
          <w:sz w:val="24"/>
        </w:rPr>
        <w:t>毒性作用特点、中毒的临床表现（氰化氢和硫化氢的毒性作用</w:t>
      </w:r>
      <w:r>
        <w:rPr>
          <w:spacing w:val="-120"/>
          <w:sz w:val="24"/>
        </w:rPr>
        <w:t>）</w:t>
      </w:r>
      <w:r>
        <w:rPr>
          <w:sz w:val="24"/>
        </w:rPr>
        <w:t>。</w:t>
      </w:r>
    </w:p>
    <w:p>
      <w:pPr>
        <w:pStyle w:val="8"/>
        <w:numPr>
          <w:ilvl w:val="0"/>
          <w:numId w:val="14"/>
        </w:numPr>
        <w:tabs>
          <w:tab w:val="left" w:pos="539"/>
          <w:tab w:val="left" w:pos="540"/>
        </w:tabs>
        <w:spacing w:before="132" w:after="0" w:line="240" w:lineRule="auto"/>
        <w:ind w:left="540" w:right="0" w:hanging="420"/>
        <w:jc w:val="left"/>
        <w:rPr>
          <w:sz w:val="24"/>
        </w:rPr>
      </w:pPr>
      <w:r>
        <w:rPr>
          <w:sz w:val="24"/>
        </w:rPr>
        <w:t>主要的作用机制、中毒临床表现及预防原则及主要急救治疗措施。</w:t>
      </w:r>
    </w:p>
    <w:p>
      <w:pPr>
        <w:spacing w:before="133"/>
        <w:ind w:left="240" w:right="0" w:firstLine="0"/>
        <w:jc w:val="left"/>
        <w:rPr>
          <w:sz w:val="24"/>
        </w:rPr>
      </w:pPr>
      <w:r>
        <w:rPr>
          <w:rFonts w:ascii="Times New Roman" w:eastAsia="Times New Roman"/>
          <w:sz w:val="24"/>
        </w:rPr>
        <w:t>(</w:t>
      </w:r>
      <w:r>
        <w:rPr>
          <w:sz w:val="24"/>
        </w:rPr>
        <w:t>七</w:t>
      </w:r>
      <w:r>
        <w:rPr>
          <w:rFonts w:ascii="Times New Roman" w:eastAsia="Times New Roman"/>
          <w:spacing w:val="26"/>
          <w:sz w:val="24"/>
        </w:rPr>
        <w:t xml:space="preserve">) </w:t>
      </w:r>
      <w:r>
        <w:rPr>
          <w:sz w:val="24"/>
        </w:rPr>
        <w:t>苯的氨基、硝基化合物中毒</w:t>
      </w:r>
    </w:p>
    <w:p>
      <w:pPr>
        <w:pStyle w:val="8"/>
        <w:numPr>
          <w:ilvl w:val="0"/>
          <w:numId w:val="15"/>
        </w:numPr>
        <w:tabs>
          <w:tab w:val="left" w:pos="539"/>
          <w:tab w:val="left" w:pos="540"/>
        </w:tabs>
        <w:spacing w:before="133" w:after="0" w:line="343" w:lineRule="auto"/>
        <w:ind w:left="540" w:right="137" w:hanging="420"/>
        <w:jc w:val="left"/>
        <w:rPr>
          <w:sz w:val="24"/>
        </w:rPr>
      </w:pPr>
      <w:r>
        <w:rPr>
          <w:spacing w:val="-8"/>
          <w:sz w:val="24"/>
        </w:rPr>
        <w:t>苯的氨基和硝基化合物的来源及存在形式、接触机会、入体途径、体内代谢、</w:t>
      </w:r>
      <w:r>
        <w:rPr>
          <w:sz w:val="24"/>
        </w:rPr>
        <w:t>毒性作用。</w:t>
      </w:r>
    </w:p>
    <w:p>
      <w:pPr>
        <w:pStyle w:val="8"/>
        <w:numPr>
          <w:ilvl w:val="0"/>
          <w:numId w:val="15"/>
        </w:numPr>
        <w:tabs>
          <w:tab w:val="left" w:pos="539"/>
          <w:tab w:val="left" w:pos="540"/>
        </w:tabs>
        <w:spacing w:before="0" w:after="0" w:line="240" w:lineRule="auto"/>
        <w:ind w:left="540" w:right="0" w:hanging="420"/>
        <w:jc w:val="left"/>
        <w:rPr>
          <w:sz w:val="24"/>
        </w:rPr>
      </w:pPr>
      <w:r>
        <w:rPr>
          <w:sz w:val="24"/>
        </w:rPr>
        <w:t>苯胺的毒性、中毒机制及防治原则。</w:t>
      </w:r>
    </w:p>
    <w:p>
      <w:pPr>
        <w:pStyle w:val="8"/>
        <w:numPr>
          <w:ilvl w:val="0"/>
          <w:numId w:val="15"/>
        </w:numPr>
        <w:tabs>
          <w:tab w:val="left" w:pos="539"/>
          <w:tab w:val="left" w:pos="540"/>
        </w:tabs>
        <w:spacing w:before="133" w:after="0" w:line="240" w:lineRule="auto"/>
        <w:ind w:left="540" w:right="0" w:hanging="420"/>
        <w:jc w:val="left"/>
        <w:rPr>
          <w:sz w:val="24"/>
        </w:rPr>
      </w:pPr>
      <w:r>
        <w:rPr>
          <w:sz w:val="24"/>
        </w:rPr>
        <w:t>三硝基甲苯的毒性、中毒机制及防治原则。</w:t>
      </w:r>
    </w:p>
    <w:p>
      <w:pPr>
        <w:spacing w:before="131"/>
        <w:ind w:left="120" w:right="0" w:firstLine="0"/>
        <w:jc w:val="left"/>
        <w:rPr>
          <w:sz w:val="24"/>
        </w:rPr>
      </w:pPr>
      <w:r>
        <w:rPr>
          <w:rFonts w:ascii="Times New Roman" w:eastAsia="Times New Roman"/>
          <w:sz w:val="24"/>
        </w:rPr>
        <w:t>(</w:t>
      </w:r>
      <w:r>
        <w:rPr>
          <w:sz w:val="24"/>
        </w:rPr>
        <w:t>八</w:t>
      </w:r>
      <w:r>
        <w:rPr>
          <w:rFonts w:ascii="Times New Roman" w:eastAsia="Times New Roman"/>
          <w:spacing w:val="27"/>
          <w:sz w:val="24"/>
        </w:rPr>
        <w:t xml:space="preserve">) </w:t>
      </w:r>
      <w:r>
        <w:rPr>
          <w:sz w:val="24"/>
        </w:rPr>
        <w:t>有机溶剂（苯）</w:t>
      </w:r>
    </w:p>
    <w:p>
      <w:pPr>
        <w:pStyle w:val="8"/>
        <w:numPr>
          <w:ilvl w:val="0"/>
          <w:numId w:val="16"/>
        </w:numPr>
        <w:tabs>
          <w:tab w:val="left" w:pos="539"/>
          <w:tab w:val="left" w:pos="540"/>
        </w:tabs>
        <w:spacing w:before="133" w:after="0" w:line="240" w:lineRule="auto"/>
        <w:ind w:left="540" w:right="0" w:hanging="420"/>
        <w:jc w:val="left"/>
        <w:rPr>
          <w:sz w:val="24"/>
        </w:rPr>
      </w:pPr>
      <w:r>
        <w:rPr>
          <w:sz w:val="24"/>
        </w:rPr>
        <w:t>苯的来源及存在形式、接触机会、入体途径、体内代谢、毒性作用。</w:t>
      </w:r>
    </w:p>
    <w:p>
      <w:pPr>
        <w:pStyle w:val="8"/>
        <w:numPr>
          <w:ilvl w:val="0"/>
          <w:numId w:val="16"/>
        </w:numPr>
        <w:tabs>
          <w:tab w:val="left" w:pos="539"/>
          <w:tab w:val="left" w:pos="540"/>
        </w:tabs>
        <w:spacing w:before="133" w:after="0" w:line="240" w:lineRule="auto"/>
        <w:ind w:left="540" w:right="0" w:hanging="420"/>
        <w:jc w:val="left"/>
        <w:rPr>
          <w:sz w:val="24"/>
        </w:rPr>
      </w:pPr>
      <w:r>
        <w:rPr>
          <w:sz w:val="24"/>
        </w:rPr>
        <w:t>苯的中毒机制及中毒的临床表现、苯中毒的防治原则。</w:t>
      </w:r>
    </w:p>
    <w:p>
      <w:pPr>
        <w:spacing w:before="132"/>
        <w:ind w:left="120" w:right="0" w:firstLine="0"/>
        <w:jc w:val="left"/>
        <w:rPr>
          <w:sz w:val="24"/>
        </w:rPr>
      </w:pPr>
      <w:r>
        <w:rPr>
          <w:rFonts w:ascii="Times New Roman" w:eastAsia="Times New Roman"/>
          <w:sz w:val="24"/>
        </w:rPr>
        <w:t>(</w:t>
      </w:r>
      <w:r>
        <w:rPr>
          <w:sz w:val="24"/>
        </w:rPr>
        <w:t>九</w:t>
      </w:r>
      <w:r>
        <w:rPr>
          <w:rFonts w:ascii="Times New Roman" w:eastAsia="Times New Roman"/>
          <w:spacing w:val="28"/>
          <w:sz w:val="24"/>
        </w:rPr>
        <w:t xml:space="preserve">) </w:t>
      </w:r>
      <w:r>
        <w:rPr>
          <w:sz w:val="24"/>
        </w:rPr>
        <w:t>高分子化合物</w:t>
      </w:r>
    </w:p>
    <w:p>
      <w:pPr>
        <w:pStyle w:val="8"/>
        <w:numPr>
          <w:ilvl w:val="0"/>
          <w:numId w:val="17"/>
        </w:numPr>
        <w:tabs>
          <w:tab w:val="left" w:pos="539"/>
          <w:tab w:val="left" w:pos="540"/>
        </w:tabs>
        <w:spacing w:before="133" w:after="0" w:line="240" w:lineRule="auto"/>
        <w:ind w:left="540" w:right="0" w:hanging="420"/>
        <w:jc w:val="left"/>
        <w:rPr>
          <w:sz w:val="24"/>
        </w:rPr>
      </w:pPr>
      <w:r>
        <w:rPr>
          <w:sz w:val="24"/>
        </w:rPr>
        <w:t>高分子化合物的概述。</w:t>
      </w:r>
    </w:p>
    <w:p>
      <w:pPr>
        <w:pStyle w:val="8"/>
        <w:numPr>
          <w:ilvl w:val="0"/>
          <w:numId w:val="17"/>
        </w:numPr>
        <w:tabs>
          <w:tab w:val="left" w:pos="539"/>
          <w:tab w:val="left" w:pos="540"/>
        </w:tabs>
        <w:spacing w:before="133" w:after="0" w:line="240" w:lineRule="auto"/>
        <w:ind w:left="540" w:right="0" w:hanging="420"/>
        <w:jc w:val="left"/>
        <w:rPr>
          <w:sz w:val="24"/>
        </w:rPr>
      </w:pPr>
      <w:r>
        <w:rPr>
          <w:sz w:val="24"/>
        </w:rPr>
        <w:t>生产过程及各生产阶段可产生或接触的毒物。</w:t>
      </w:r>
    </w:p>
    <w:p>
      <w:pPr>
        <w:pStyle w:val="8"/>
        <w:numPr>
          <w:ilvl w:val="0"/>
          <w:numId w:val="17"/>
        </w:numPr>
        <w:tabs>
          <w:tab w:val="left" w:pos="539"/>
          <w:tab w:val="left" w:pos="540"/>
        </w:tabs>
        <w:spacing w:before="131" w:after="0" w:line="240" w:lineRule="auto"/>
        <w:ind w:left="540" w:right="0" w:hanging="420"/>
        <w:jc w:val="left"/>
        <w:rPr>
          <w:sz w:val="24"/>
        </w:rPr>
      </w:pPr>
      <w:r>
        <w:rPr>
          <w:sz w:val="24"/>
        </w:rPr>
        <w:t>氯乙烯、含氟塑料的毒作用。</w:t>
      </w:r>
    </w:p>
    <w:p>
      <w:pPr>
        <w:pStyle w:val="8"/>
        <w:numPr>
          <w:ilvl w:val="0"/>
          <w:numId w:val="17"/>
        </w:numPr>
        <w:tabs>
          <w:tab w:val="left" w:pos="539"/>
          <w:tab w:val="left" w:pos="540"/>
        </w:tabs>
        <w:spacing w:before="133" w:after="0" w:line="240" w:lineRule="auto"/>
        <w:ind w:left="540" w:right="0" w:hanging="420"/>
        <w:jc w:val="left"/>
        <w:rPr>
          <w:sz w:val="24"/>
        </w:rPr>
      </w:pPr>
      <w:r>
        <w:rPr>
          <w:sz w:val="24"/>
        </w:rPr>
        <w:t>氯乙烯、含氟塑料中毒的临床表现及防治原则。</w:t>
      </w:r>
    </w:p>
    <w:p>
      <w:pPr>
        <w:spacing w:before="133"/>
        <w:ind w:left="120" w:right="0" w:firstLine="0"/>
        <w:jc w:val="left"/>
        <w:rPr>
          <w:sz w:val="24"/>
        </w:rPr>
      </w:pPr>
      <w:r>
        <w:rPr>
          <w:rFonts w:ascii="Times New Roman" w:eastAsia="Times New Roman"/>
          <w:sz w:val="24"/>
        </w:rPr>
        <w:t>(</w:t>
      </w:r>
      <w:r>
        <w:rPr>
          <w:sz w:val="24"/>
        </w:rPr>
        <w:t>十</w:t>
      </w:r>
      <w:r>
        <w:rPr>
          <w:rFonts w:ascii="Times New Roman" w:eastAsia="Times New Roman"/>
          <w:spacing w:val="29"/>
          <w:sz w:val="24"/>
        </w:rPr>
        <w:t xml:space="preserve">) </w:t>
      </w:r>
      <w:r>
        <w:rPr>
          <w:sz w:val="24"/>
        </w:rPr>
        <w:t>农药</w:t>
      </w:r>
    </w:p>
    <w:p>
      <w:pPr>
        <w:pStyle w:val="8"/>
        <w:numPr>
          <w:ilvl w:val="0"/>
          <w:numId w:val="18"/>
        </w:numPr>
        <w:tabs>
          <w:tab w:val="left" w:pos="539"/>
          <w:tab w:val="left" w:pos="540"/>
        </w:tabs>
        <w:spacing w:before="132" w:after="0" w:line="240" w:lineRule="auto"/>
        <w:ind w:left="540" w:right="0" w:hanging="421"/>
        <w:jc w:val="left"/>
        <w:rPr>
          <w:sz w:val="24"/>
        </w:rPr>
      </w:pPr>
      <w:r>
        <w:rPr>
          <w:sz w:val="24"/>
        </w:rPr>
        <w:t>农药种类、有机磷农药的理化特性、接触机会、入体途径、体内代谢。</w:t>
      </w:r>
    </w:p>
    <w:p>
      <w:pPr>
        <w:pStyle w:val="8"/>
        <w:numPr>
          <w:ilvl w:val="0"/>
          <w:numId w:val="18"/>
        </w:numPr>
        <w:tabs>
          <w:tab w:val="left" w:pos="539"/>
          <w:tab w:val="left" w:pos="540"/>
        </w:tabs>
        <w:spacing w:before="133" w:after="0" w:line="240" w:lineRule="auto"/>
        <w:ind w:left="540" w:right="0" w:hanging="420"/>
        <w:jc w:val="left"/>
        <w:rPr>
          <w:sz w:val="24"/>
        </w:rPr>
      </w:pPr>
      <w:r>
        <w:rPr>
          <w:sz w:val="24"/>
        </w:rPr>
        <w:t>有机磷农药的中毒机制、临床表现（常见中毒方式）及防治原则。</w:t>
      </w:r>
    </w:p>
    <w:p>
      <w:pPr>
        <w:pStyle w:val="8"/>
        <w:numPr>
          <w:ilvl w:val="0"/>
          <w:numId w:val="18"/>
        </w:numPr>
        <w:tabs>
          <w:tab w:val="left" w:pos="539"/>
          <w:tab w:val="left" w:pos="540"/>
        </w:tabs>
        <w:spacing w:before="133" w:after="0" w:line="240" w:lineRule="auto"/>
        <w:ind w:left="540" w:right="0" w:hanging="420"/>
        <w:jc w:val="left"/>
        <w:rPr>
          <w:sz w:val="24"/>
        </w:rPr>
      </w:pPr>
      <w:r>
        <w:rPr>
          <w:sz w:val="24"/>
        </w:rPr>
        <w:t>氨基甲酸酯类农药的毒性、中毒机制、临床表现及防治原则。</w:t>
      </w:r>
    </w:p>
    <w:p>
      <w:pPr>
        <w:spacing w:before="131"/>
        <w:ind w:left="120" w:right="0" w:firstLine="0"/>
        <w:jc w:val="left"/>
        <w:rPr>
          <w:sz w:val="24"/>
        </w:rPr>
      </w:pPr>
      <w:r>
        <w:rPr>
          <w:rFonts w:ascii="Times New Roman" w:eastAsia="Times New Roman"/>
          <w:sz w:val="24"/>
        </w:rPr>
        <w:t>(</w:t>
      </w:r>
      <w:r>
        <w:rPr>
          <w:sz w:val="24"/>
        </w:rPr>
        <w:t>十一</w:t>
      </w:r>
      <w:r>
        <w:rPr>
          <w:rFonts w:ascii="Times New Roman" w:eastAsia="Times New Roman"/>
          <w:spacing w:val="28"/>
          <w:sz w:val="24"/>
        </w:rPr>
        <w:t xml:space="preserve">) </w:t>
      </w:r>
      <w:r>
        <w:rPr>
          <w:sz w:val="24"/>
        </w:rPr>
        <w:t>粉尘与尘肺</w:t>
      </w:r>
    </w:p>
    <w:p>
      <w:pPr>
        <w:pStyle w:val="8"/>
        <w:numPr>
          <w:ilvl w:val="0"/>
          <w:numId w:val="19"/>
        </w:numPr>
        <w:tabs>
          <w:tab w:val="left" w:pos="539"/>
          <w:tab w:val="left" w:pos="540"/>
        </w:tabs>
        <w:spacing w:before="133" w:after="0" w:line="343" w:lineRule="auto"/>
        <w:ind w:left="540" w:right="257" w:hanging="420"/>
        <w:jc w:val="left"/>
        <w:rPr>
          <w:sz w:val="24"/>
        </w:rPr>
      </w:pPr>
      <w:r>
        <w:rPr>
          <w:spacing w:val="-2"/>
          <w:sz w:val="24"/>
        </w:rPr>
        <w:t>粉尘的理化特性及其卫生学意义，生产性粉尘对人体健康的危害，重点讲述</w:t>
      </w:r>
      <w:r>
        <w:rPr>
          <w:sz w:val="24"/>
        </w:rPr>
        <w:t>粉尘所引起的肺部疾患。</w:t>
      </w:r>
    </w:p>
    <w:p>
      <w:pPr>
        <w:pStyle w:val="8"/>
        <w:numPr>
          <w:ilvl w:val="0"/>
          <w:numId w:val="19"/>
        </w:numPr>
        <w:tabs>
          <w:tab w:val="left" w:pos="539"/>
          <w:tab w:val="left" w:pos="540"/>
        </w:tabs>
        <w:spacing w:before="0" w:after="0" w:line="240" w:lineRule="auto"/>
        <w:ind w:left="540" w:right="0" w:hanging="420"/>
        <w:jc w:val="left"/>
        <w:rPr>
          <w:sz w:val="24"/>
        </w:rPr>
      </w:pPr>
      <w:r>
        <w:rPr>
          <w:sz w:val="24"/>
        </w:rPr>
        <w:t>人体对粉尘的防御机能，了解生产性粉尘的来源和分类。</w:t>
      </w:r>
    </w:p>
    <w:p>
      <w:pPr>
        <w:pStyle w:val="8"/>
        <w:numPr>
          <w:ilvl w:val="0"/>
          <w:numId w:val="19"/>
        </w:numPr>
        <w:tabs>
          <w:tab w:val="left" w:pos="539"/>
          <w:tab w:val="left" w:pos="540"/>
        </w:tabs>
        <w:spacing w:before="133" w:after="0" w:line="343" w:lineRule="auto"/>
        <w:ind w:left="540" w:right="257" w:hanging="420"/>
        <w:jc w:val="left"/>
        <w:rPr>
          <w:sz w:val="24"/>
        </w:rPr>
      </w:pPr>
      <w:r>
        <w:rPr>
          <w:spacing w:val="10"/>
          <w:sz w:val="24"/>
        </w:rPr>
        <w:t>法定的</w:t>
      </w:r>
      <w:r>
        <w:rPr>
          <w:rFonts w:ascii="Times New Roman" w:hAnsi="Times New Roman" w:eastAsia="Times New Roman"/>
          <w:sz w:val="24"/>
        </w:rPr>
        <w:t>12</w:t>
      </w:r>
      <w:r>
        <w:rPr>
          <w:rFonts w:ascii="Times New Roman" w:hAnsi="Times New Roman" w:eastAsia="Times New Roman"/>
          <w:spacing w:val="-20"/>
          <w:sz w:val="24"/>
        </w:rPr>
        <w:t xml:space="preserve"> </w:t>
      </w:r>
      <w:r>
        <w:rPr>
          <w:spacing w:val="-16"/>
          <w:sz w:val="24"/>
        </w:rPr>
        <w:t>种尘肺，尘肺的诊断原则、我国尘肺</w:t>
      </w:r>
      <w:r>
        <w:rPr>
          <w:rFonts w:ascii="Times New Roman" w:hAnsi="Times New Roman" w:eastAsia="Times New Roman"/>
          <w:sz w:val="24"/>
        </w:rPr>
        <w:t>X</w:t>
      </w:r>
      <w:r>
        <w:rPr>
          <w:rFonts w:ascii="Times New Roman" w:hAnsi="Times New Roman" w:eastAsia="Times New Roman"/>
          <w:spacing w:val="-19"/>
          <w:sz w:val="24"/>
        </w:rPr>
        <w:t xml:space="preserve"> </w:t>
      </w:r>
      <w:r>
        <w:rPr>
          <w:sz w:val="24"/>
        </w:rPr>
        <w:t>线诊断标准及我国防尘的</w:t>
      </w:r>
      <w:r>
        <w:rPr>
          <w:rFonts w:ascii="Times New Roman" w:hAnsi="Times New Roman" w:eastAsia="Times New Roman"/>
          <w:sz w:val="24"/>
        </w:rPr>
        <w:t>“</w:t>
      </w:r>
      <w:r>
        <w:rPr>
          <w:sz w:val="24"/>
        </w:rPr>
        <w:t>八字方针</w:t>
      </w:r>
      <w:r>
        <w:rPr>
          <w:rFonts w:ascii="Times New Roman" w:hAnsi="Times New Roman" w:eastAsia="Times New Roman"/>
          <w:sz w:val="24"/>
        </w:rPr>
        <w:t>”</w:t>
      </w:r>
      <w:r>
        <w:rPr>
          <w:sz w:val="24"/>
        </w:rPr>
        <w:t>。</w:t>
      </w:r>
    </w:p>
    <w:p>
      <w:pPr>
        <w:spacing w:before="1"/>
        <w:ind w:left="120" w:right="0" w:firstLine="0"/>
        <w:jc w:val="left"/>
        <w:rPr>
          <w:sz w:val="24"/>
        </w:rPr>
      </w:pPr>
      <w:r>
        <w:rPr>
          <w:rFonts w:ascii="Times New Roman" w:eastAsia="Times New Roman"/>
          <w:sz w:val="24"/>
        </w:rPr>
        <w:t>(</w:t>
      </w:r>
      <w:r>
        <w:rPr>
          <w:sz w:val="24"/>
        </w:rPr>
        <w:t>十二</w:t>
      </w:r>
      <w:r>
        <w:rPr>
          <w:rFonts w:ascii="Times New Roman" w:eastAsia="Times New Roman"/>
          <w:spacing w:val="28"/>
          <w:sz w:val="24"/>
        </w:rPr>
        <w:t xml:space="preserve">) </w:t>
      </w:r>
      <w:r>
        <w:rPr>
          <w:sz w:val="24"/>
        </w:rPr>
        <w:t>矽肺、石棉肺</w:t>
      </w:r>
    </w:p>
    <w:p>
      <w:pPr>
        <w:pStyle w:val="8"/>
        <w:numPr>
          <w:ilvl w:val="0"/>
          <w:numId w:val="20"/>
        </w:numPr>
        <w:tabs>
          <w:tab w:val="left" w:pos="539"/>
          <w:tab w:val="left" w:pos="540"/>
        </w:tabs>
        <w:spacing w:before="132" w:after="0" w:line="343" w:lineRule="auto"/>
        <w:ind w:left="540" w:right="257" w:hanging="420"/>
        <w:jc w:val="left"/>
        <w:rPr>
          <w:sz w:val="24"/>
        </w:rPr>
      </w:pPr>
      <w:r>
        <w:rPr>
          <w:spacing w:val="-8"/>
          <w:sz w:val="24"/>
        </w:rPr>
        <w:t xml:space="preserve">影响矽肺发病的主要因素，矽肺临床表现，矽肺胸部 </w:t>
      </w:r>
      <w:r>
        <w:rPr>
          <w:rFonts w:ascii="Times New Roman" w:eastAsia="Times New Roman"/>
          <w:sz w:val="24"/>
        </w:rPr>
        <w:t>X</w:t>
      </w:r>
      <w:r>
        <w:rPr>
          <w:rFonts w:ascii="Times New Roman" w:eastAsia="Times New Roman"/>
          <w:spacing w:val="-1"/>
          <w:sz w:val="24"/>
        </w:rPr>
        <w:t xml:space="preserve"> </w:t>
      </w:r>
      <w:r>
        <w:rPr>
          <w:spacing w:val="-7"/>
          <w:sz w:val="24"/>
        </w:rPr>
        <w:t>线的主要表现，矽肺</w:t>
      </w:r>
      <w:r>
        <w:rPr>
          <w:sz w:val="24"/>
        </w:rPr>
        <w:t>的诊断标准和鉴别诊断。</w:t>
      </w:r>
    </w:p>
    <w:p>
      <w:pPr>
        <w:pStyle w:val="8"/>
        <w:numPr>
          <w:ilvl w:val="0"/>
          <w:numId w:val="20"/>
        </w:numPr>
        <w:tabs>
          <w:tab w:val="left" w:pos="539"/>
          <w:tab w:val="left" w:pos="540"/>
        </w:tabs>
        <w:spacing w:before="1" w:after="0" w:line="240" w:lineRule="auto"/>
        <w:ind w:left="540" w:right="0" w:hanging="420"/>
        <w:jc w:val="left"/>
        <w:rPr>
          <w:sz w:val="24"/>
        </w:rPr>
      </w:pPr>
      <w:r>
        <w:rPr>
          <w:spacing w:val="5"/>
          <w:w w:val="95"/>
          <w:sz w:val="24"/>
        </w:rPr>
        <w:t xml:space="preserve">矽肺发病机理的新近展，矽肺 </w:t>
      </w:r>
      <w:r>
        <w:rPr>
          <w:rFonts w:ascii="Times New Roman" w:eastAsia="Times New Roman"/>
          <w:w w:val="95"/>
          <w:sz w:val="24"/>
        </w:rPr>
        <w:t>X</w:t>
      </w:r>
      <w:r>
        <w:rPr>
          <w:rFonts w:ascii="Times New Roman" w:eastAsia="Times New Roman"/>
          <w:spacing w:val="128"/>
          <w:sz w:val="24"/>
        </w:rPr>
        <w:t xml:space="preserve"> </w:t>
      </w:r>
      <w:r>
        <w:rPr>
          <w:w w:val="95"/>
          <w:sz w:val="24"/>
        </w:rPr>
        <w:t>线的特征性改变。</w:t>
      </w:r>
    </w:p>
    <w:p>
      <w:pPr>
        <w:pStyle w:val="8"/>
        <w:numPr>
          <w:ilvl w:val="0"/>
          <w:numId w:val="20"/>
        </w:numPr>
        <w:tabs>
          <w:tab w:val="left" w:pos="539"/>
          <w:tab w:val="left" w:pos="540"/>
        </w:tabs>
        <w:spacing w:before="132" w:after="0" w:line="240" w:lineRule="auto"/>
        <w:ind w:left="540" w:right="0" w:hanging="420"/>
        <w:jc w:val="left"/>
        <w:rPr>
          <w:sz w:val="24"/>
        </w:rPr>
      </w:pPr>
      <w:r>
        <w:rPr>
          <w:spacing w:val="3"/>
          <w:w w:val="95"/>
          <w:sz w:val="24"/>
        </w:rPr>
        <w:t xml:space="preserve">影响石棉肺发病的主要因素，石棉肺的临床表现及胸部 </w:t>
      </w:r>
      <w:r>
        <w:rPr>
          <w:rFonts w:ascii="Times New Roman" w:eastAsia="Times New Roman"/>
          <w:w w:val="95"/>
          <w:sz w:val="24"/>
        </w:rPr>
        <w:t>X</w:t>
      </w:r>
      <w:r>
        <w:rPr>
          <w:rFonts w:ascii="Times New Roman" w:eastAsia="Times New Roman"/>
          <w:spacing w:val="150"/>
          <w:sz w:val="24"/>
        </w:rPr>
        <w:t xml:space="preserve"> </w:t>
      </w:r>
      <w:r>
        <w:rPr>
          <w:w w:val="95"/>
          <w:sz w:val="24"/>
        </w:rPr>
        <w:t>线的主要特征，与</w:t>
      </w:r>
    </w:p>
    <w:p>
      <w:pPr>
        <w:spacing w:after="0" w:line="240" w:lineRule="auto"/>
        <w:jc w:val="left"/>
        <w:rPr>
          <w:sz w:val="24"/>
        </w:rPr>
        <w:sectPr>
          <w:pgSz w:w="11910" w:h="16840"/>
          <w:pgMar w:top="1500" w:right="1540" w:bottom="280" w:left="1680" w:header="720" w:footer="720" w:gutter="0"/>
          <w:cols w:space="720" w:num="1"/>
        </w:sectPr>
      </w:pPr>
    </w:p>
    <w:p>
      <w:pPr>
        <w:spacing w:before="51"/>
        <w:ind w:left="540" w:right="0" w:firstLine="0"/>
        <w:jc w:val="left"/>
        <w:rPr>
          <w:sz w:val="24"/>
        </w:rPr>
      </w:pPr>
      <w:r>
        <w:rPr>
          <w:spacing w:val="-1"/>
          <w:w w:val="95"/>
          <w:sz w:val="24"/>
        </w:rPr>
        <w:t xml:space="preserve">矽肺 </w:t>
      </w:r>
      <w:r>
        <w:rPr>
          <w:rFonts w:ascii="Times New Roman" w:eastAsia="Times New Roman"/>
          <w:w w:val="95"/>
          <w:sz w:val="24"/>
        </w:rPr>
        <w:t>X</w:t>
      </w:r>
      <w:r>
        <w:rPr>
          <w:rFonts w:ascii="Times New Roman" w:eastAsia="Times New Roman"/>
          <w:spacing w:val="54"/>
          <w:w w:val="95"/>
          <w:sz w:val="24"/>
        </w:rPr>
        <w:t xml:space="preserve"> </w:t>
      </w:r>
      <w:r>
        <w:rPr>
          <w:w w:val="95"/>
          <w:sz w:val="24"/>
        </w:rPr>
        <w:t>线的不同点。</w:t>
      </w:r>
    </w:p>
    <w:p>
      <w:pPr>
        <w:spacing w:before="133"/>
        <w:ind w:left="119" w:right="0" w:firstLine="0"/>
        <w:jc w:val="left"/>
        <w:rPr>
          <w:sz w:val="24"/>
        </w:rPr>
      </w:pPr>
      <w:r>
        <w:rPr>
          <w:rFonts w:ascii="Times New Roman" w:eastAsia="Times New Roman"/>
          <w:sz w:val="24"/>
        </w:rPr>
        <w:t>(</w:t>
      </w:r>
      <w:r>
        <w:rPr>
          <w:sz w:val="24"/>
        </w:rPr>
        <w:t>十三</w:t>
      </w:r>
      <w:r>
        <w:rPr>
          <w:rFonts w:ascii="Times New Roman" w:eastAsia="Times New Roman"/>
          <w:spacing w:val="25"/>
          <w:sz w:val="24"/>
        </w:rPr>
        <w:t xml:space="preserve">) </w:t>
      </w:r>
      <w:r>
        <w:rPr>
          <w:sz w:val="24"/>
        </w:rPr>
        <w:t>职业性有害因素的识别、评价与控制</w:t>
      </w:r>
    </w:p>
    <w:p>
      <w:pPr>
        <w:pStyle w:val="8"/>
        <w:numPr>
          <w:ilvl w:val="0"/>
          <w:numId w:val="21"/>
        </w:numPr>
        <w:tabs>
          <w:tab w:val="left" w:pos="539"/>
          <w:tab w:val="left" w:pos="540"/>
        </w:tabs>
        <w:spacing w:before="132" w:after="0" w:line="240" w:lineRule="auto"/>
        <w:ind w:left="540" w:right="0" w:hanging="421"/>
        <w:jc w:val="left"/>
        <w:rPr>
          <w:sz w:val="24"/>
        </w:rPr>
      </w:pPr>
      <w:r>
        <w:rPr>
          <w:sz w:val="24"/>
        </w:rPr>
        <w:t>职业有害因素的主要概念，有害因素的识别方法。</w:t>
      </w:r>
    </w:p>
    <w:p>
      <w:pPr>
        <w:pStyle w:val="8"/>
        <w:numPr>
          <w:ilvl w:val="0"/>
          <w:numId w:val="21"/>
        </w:numPr>
        <w:tabs>
          <w:tab w:val="left" w:pos="539"/>
          <w:tab w:val="left" w:pos="540"/>
        </w:tabs>
        <w:spacing w:before="133" w:after="0" w:line="240" w:lineRule="auto"/>
        <w:ind w:left="540" w:right="0" w:hanging="420"/>
        <w:jc w:val="left"/>
        <w:rPr>
          <w:sz w:val="24"/>
        </w:rPr>
      </w:pPr>
      <w:r>
        <w:rPr>
          <w:sz w:val="24"/>
        </w:rPr>
        <w:t>职业环境监测仪器的使用。</w:t>
      </w:r>
    </w:p>
    <w:p>
      <w:pPr>
        <w:pStyle w:val="8"/>
        <w:numPr>
          <w:ilvl w:val="0"/>
          <w:numId w:val="21"/>
        </w:numPr>
        <w:tabs>
          <w:tab w:val="left" w:pos="539"/>
          <w:tab w:val="left" w:pos="540"/>
        </w:tabs>
        <w:spacing w:before="133" w:after="0" w:line="240" w:lineRule="auto"/>
        <w:ind w:left="540" w:right="0" w:hanging="420"/>
        <w:jc w:val="left"/>
        <w:rPr>
          <w:sz w:val="24"/>
        </w:rPr>
      </w:pPr>
      <w:r>
        <w:rPr>
          <w:sz w:val="24"/>
        </w:rPr>
        <w:t>职职业环境监测中采样点布设的原则。</w:t>
      </w:r>
    </w:p>
    <w:p>
      <w:pPr>
        <w:pStyle w:val="8"/>
        <w:numPr>
          <w:ilvl w:val="0"/>
          <w:numId w:val="21"/>
        </w:numPr>
        <w:tabs>
          <w:tab w:val="left" w:pos="539"/>
          <w:tab w:val="left" w:pos="540"/>
        </w:tabs>
        <w:spacing w:before="131" w:after="0" w:line="343" w:lineRule="auto"/>
        <w:ind w:left="540" w:right="254" w:hanging="420"/>
        <w:jc w:val="left"/>
        <w:rPr>
          <w:sz w:val="24"/>
        </w:rPr>
      </w:pPr>
      <w:r>
        <w:rPr>
          <w:spacing w:val="-1"/>
          <w:sz w:val="24"/>
        </w:rPr>
        <w:t>生物监测的基本概念、生物监测的特点、生物监测的程序与方法、生物监测</w:t>
      </w:r>
      <w:r>
        <w:rPr>
          <w:sz w:val="24"/>
        </w:rPr>
        <w:t>的优点与局限性、生物监测的应用。</w:t>
      </w:r>
    </w:p>
    <w:p>
      <w:pPr>
        <w:pStyle w:val="8"/>
        <w:numPr>
          <w:ilvl w:val="0"/>
          <w:numId w:val="21"/>
        </w:numPr>
        <w:tabs>
          <w:tab w:val="left" w:pos="539"/>
          <w:tab w:val="left" w:pos="540"/>
        </w:tabs>
        <w:spacing w:before="2" w:after="0" w:line="240" w:lineRule="auto"/>
        <w:ind w:left="540" w:right="0" w:hanging="420"/>
        <w:jc w:val="left"/>
        <w:rPr>
          <w:sz w:val="24"/>
        </w:rPr>
      </w:pPr>
      <w:r>
        <w:rPr>
          <w:sz w:val="24"/>
        </w:rPr>
        <w:t>职业卫生调查的主要形式、职业卫生调查的步骤。</w:t>
      </w:r>
    </w:p>
    <w:p>
      <w:pPr>
        <w:pStyle w:val="8"/>
        <w:numPr>
          <w:ilvl w:val="0"/>
          <w:numId w:val="21"/>
        </w:numPr>
        <w:tabs>
          <w:tab w:val="left" w:pos="539"/>
          <w:tab w:val="left" w:pos="540"/>
        </w:tabs>
        <w:spacing w:before="131" w:after="0" w:line="343" w:lineRule="auto"/>
        <w:ind w:left="540" w:right="222" w:hanging="420"/>
        <w:jc w:val="left"/>
        <w:rPr>
          <w:sz w:val="24"/>
        </w:rPr>
      </w:pPr>
      <w:r>
        <w:rPr>
          <w:spacing w:val="-1"/>
          <w:sz w:val="24"/>
        </w:rPr>
        <w:t>建设项目职业病危害评价、有害作业分级评价、职业有害因素的接触评估、</w:t>
      </w:r>
      <w:r>
        <w:rPr>
          <w:sz w:val="24"/>
        </w:rPr>
        <w:t>危险度评价。</w:t>
      </w:r>
    </w:p>
    <w:p>
      <w:pPr>
        <w:spacing w:before="2"/>
        <w:ind w:left="120" w:right="0" w:firstLine="0"/>
        <w:jc w:val="left"/>
        <w:rPr>
          <w:sz w:val="24"/>
        </w:rPr>
      </w:pPr>
      <w:r>
        <w:rPr>
          <w:rFonts w:ascii="Times New Roman" w:eastAsia="Times New Roman"/>
          <w:sz w:val="24"/>
        </w:rPr>
        <w:t>(</w:t>
      </w:r>
      <w:r>
        <w:rPr>
          <w:sz w:val="24"/>
        </w:rPr>
        <w:t>十四</w:t>
      </w:r>
      <w:r>
        <w:rPr>
          <w:rFonts w:ascii="Times New Roman" w:eastAsia="Times New Roman"/>
          <w:spacing w:val="27"/>
          <w:sz w:val="24"/>
        </w:rPr>
        <w:t xml:space="preserve">) </w:t>
      </w:r>
      <w:r>
        <w:rPr>
          <w:sz w:val="24"/>
        </w:rPr>
        <w:t>不良气象条件与健康</w:t>
      </w:r>
    </w:p>
    <w:p>
      <w:pPr>
        <w:pStyle w:val="8"/>
        <w:numPr>
          <w:ilvl w:val="0"/>
          <w:numId w:val="22"/>
        </w:numPr>
        <w:tabs>
          <w:tab w:val="left" w:pos="539"/>
          <w:tab w:val="left" w:pos="540"/>
        </w:tabs>
        <w:spacing w:before="131" w:after="0" w:line="343" w:lineRule="auto"/>
        <w:ind w:left="540" w:right="257" w:hanging="420"/>
        <w:jc w:val="left"/>
        <w:rPr>
          <w:sz w:val="24"/>
        </w:rPr>
      </w:pPr>
      <w:r>
        <w:rPr>
          <w:spacing w:val="-2"/>
          <w:sz w:val="24"/>
        </w:rPr>
        <w:t>生产环境中气象条件及其特点：气温、气流、热辐射的来源、变化规律及其</w:t>
      </w:r>
      <w:r>
        <w:rPr>
          <w:sz w:val="24"/>
        </w:rPr>
        <w:t>卫生学意义。</w:t>
      </w:r>
    </w:p>
    <w:p>
      <w:pPr>
        <w:pStyle w:val="8"/>
        <w:numPr>
          <w:ilvl w:val="0"/>
          <w:numId w:val="22"/>
        </w:numPr>
        <w:tabs>
          <w:tab w:val="left" w:pos="539"/>
          <w:tab w:val="left" w:pos="540"/>
        </w:tabs>
        <w:spacing w:before="2" w:after="0" w:line="240" w:lineRule="auto"/>
        <w:ind w:left="540" w:right="0" w:hanging="420"/>
        <w:jc w:val="left"/>
        <w:rPr>
          <w:sz w:val="24"/>
        </w:rPr>
      </w:pPr>
      <w:r>
        <w:rPr>
          <w:sz w:val="24"/>
        </w:rPr>
        <w:t>高温作业的定义及主要类型。</w:t>
      </w:r>
    </w:p>
    <w:p>
      <w:pPr>
        <w:pStyle w:val="8"/>
        <w:numPr>
          <w:ilvl w:val="0"/>
          <w:numId w:val="22"/>
        </w:numPr>
        <w:tabs>
          <w:tab w:val="left" w:pos="539"/>
          <w:tab w:val="left" w:pos="540"/>
        </w:tabs>
        <w:spacing w:before="132" w:after="0" w:line="343" w:lineRule="auto"/>
        <w:ind w:left="540" w:right="256" w:hanging="420"/>
        <w:jc w:val="left"/>
        <w:rPr>
          <w:sz w:val="24"/>
        </w:rPr>
      </w:pPr>
      <w:r>
        <w:rPr>
          <w:spacing w:val="-2"/>
          <w:sz w:val="24"/>
        </w:rPr>
        <w:t>高温作业对人体的影响：体温调节、水盐代谢、循环系统、消化系统、神经</w:t>
      </w:r>
      <w:r>
        <w:rPr>
          <w:sz w:val="24"/>
        </w:rPr>
        <w:t>系统及泌尿系统等。</w:t>
      </w:r>
    </w:p>
    <w:p>
      <w:pPr>
        <w:pStyle w:val="8"/>
        <w:numPr>
          <w:ilvl w:val="0"/>
          <w:numId w:val="22"/>
        </w:numPr>
        <w:tabs>
          <w:tab w:val="left" w:pos="539"/>
          <w:tab w:val="left" w:pos="540"/>
        </w:tabs>
        <w:spacing w:before="1" w:after="0" w:line="343" w:lineRule="auto"/>
        <w:ind w:left="540" w:right="254" w:hanging="420"/>
        <w:jc w:val="left"/>
        <w:rPr>
          <w:sz w:val="24"/>
        </w:rPr>
      </w:pPr>
      <w:r>
        <w:rPr>
          <w:spacing w:val="-1"/>
          <w:sz w:val="24"/>
        </w:rPr>
        <w:t>中暑的主要类型、发病机理、临床表现及治疗措施；高温作业的卫生标准及</w:t>
      </w:r>
      <w:r>
        <w:rPr>
          <w:sz w:val="24"/>
        </w:rPr>
        <w:t>防暑降温的综合措施。</w:t>
      </w:r>
    </w:p>
    <w:p>
      <w:pPr>
        <w:pStyle w:val="8"/>
        <w:numPr>
          <w:ilvl w:val="0"/>
          <w:numId w:val="22"/>
        </w:numPr>
        <w:tabs>
          <w:tab w:val="left" w:pos="539"/>
          <w:tab w:val="left" w:pos="540"/>
        </w:tabs>
        <w:spacing w:before="0" w:after="0" w:line="240" w:lineRule="auto"/>
        <w:ind w:left="540" w:right="0" w:hanging="420"/>
        <w:jc w:val="left"/>
        <w:rPr>
          <w:sz w:val="24"/>
        </w:rPr>
      </w:pPr>
      <w:r>
        <w:rPr>
          <w:spacing w:val="-11"/>
          <w:sz w:val="24"/>
        </w:rPr>
        <w:t>其他不良气象条件与健康，包括低气温、高气压和低气压对人体健康的影响。</w:t>
      </w:r>
    </w:p>
    <w:p>
      <w:pPr>
        <w:spacing w:before="133"/>
        <w:ind w:left="120" w:right="0" w:firstLine="0"/>
        <w:jc w:val="left"/>
        <w:rPr>
          <w:sz w:val="24"/>
        </w:rPr>
      </w:pPr>
      <w:r>
        <w:rPr>
          <w:rFonts w:ascii="Times New Roman" w:eastAsia="Times New Roman"/>
          <w:sz w:val="24"/>
        </w:rPr>
        <w:t>(</w:t>
      </w:r>
      <w:r>
        <w:rPr>
          <w:sz w:val="24"/>
        </w:rPr>
        <w:t>十五</w:t>
      </w:r>
      <w:r>
        <w:rPr>
          <w:rFonts w:ascii="Times New Roman" w:eastAsia="Times New Roman"/>
          <w:spacing w:val="28"/>
          <w:sz w:val="24"/>
        </w:rPr>
        <w:t xml:space="preserve">) </w:t>
      </w:r>
      <w:r>
        <w:rPr>
          <w:sz w:val="24"/>
        </w:rPr>
        <w:t>噪声与振动</w:t>
      </w:r>
    </w:p>
    <w:p>
      <w:pPr>
        <w:pStyle w:val="8"/>
        <w:numPr>
          <w:ilvl w:val="0"/>
          <w:numId w:val="23"/>
        </w:numPr>
        <w:tabs>
          <w:tab w:val="left" w:pos="539"/>
          <w:tab w:val="left" w:pos="540"/>
        </w:tabs>
        <w:spacing w:before="132" w:after="0" w:line="240" w:lineRule="auto"/>
        <w:ind w:left="540" w:right="0" w:hanging="420"/>
        <w:jc w:val="left"/>
        <w:rPr>
          <w:sz w:val="24"/>
        </w:rPr>
      </w:pPr>
      <w:r>
        <w:rPr>
          <w:sz w:val="24"/>
        </w:rPr>
        <w:t>基本概念：声压与声压级，声强与声强级，响度与响度级，听阈、痛阈等。</w:t>
      </w:r>
    </w:p>
    <w:p>
      <w:pPr>
        <w:pStyle w:val="8"/>
        <w:numPr>
          <w:ilvl w:val="0"/>
          <w:numId w:val="23"/>
        </w:numPr>
        <w:tabs>
          <w:tab w:val="left" w:pos="539"/>
          <w:tab w:val="left" w:pos="540"/>
        </w:tabs>
        <w:spacing w:before="133" w:after="0" w:line="240" w:lineRule="auto"/>
        <w:ind w:left="540" w:right="0" w:hanging="420"/>
        <w:jc w:val="left"/>
        <w:rPr>
          <w:sz w:val="24"/>
        </w:rPr>
      </w:pPr>
      <w:r>
        <w:rPr>
          <w:sz w:val="24"/>
        </w:rPr>
        <w:t>噪声的来源和分类，噪声对人体影响及影响噪声对机体作用的因素。</w:t>
      </w:r>
    </w:p>
    <w:p>
      <w:pPr>
        <w:pStyle w:val="8"/>
        <w:numPr>
          <w:ilvl w:val="0"/>
          <w:numId w:val="23"/>
        </w:numPr>
        <w:tabs>
          <w:tab w:val="left" w:pos="539"/>
          <w:tab w:val="left" w:pos="540"/>
        </w:tabs>
        <w:spacing w:before="132" w:after="0" w:line="240" w:lineRule="auto"/>
        <w:ind w:left="540" w:right="0" w:hanging="420"/>
        <w:jc w:val="left"/>
        <w:rPr>
          <w:sz w:val="24"/>
        </w:rPr>
      </w:pPr>
      <w:r>
        <w:rPr>
          <w:sz w:val="24"/>
        </w:rPr>
        <w:t>噪声性耳聋的发病机理、临床表现、诊断和防治措施。</w:t>
      </w:r>
    </w:p>
    <w:p>
      <w:pPr>
        <w:pStyle w:val="8"/>
        <w:numPr>
          <w:ilvl w:val="0"/>
          <w:numId w:val="23"/>
        </w:numPr>
        <w:tabs>
          <w:tab w:val="left" w:pos="539"/>
          <w:tab w:val="left" w:pos="540"/>
        </w:tabs>
        <w:spacing w:before="132" w:after="0" w:line="240" w:lineRule="auto"/>
        <w:ind w:left="540" w:right="0" w:hanging="420"/>
        <w:jc w:val="left"/>
        <w:rPr>
          <w:sz w:val="24"/>
        </w:rPr>
      </w:pPr>
      <w:r>
        <w:rPr>
          <w:sz w:val="24"/>
        </w:rPr>
        <w:t>接触振动的主要作业，振动对机体的影响及影响振动作用的因素。</w:t>
      </w:r>
    </w:p>
    <w:p>
      <w:pPr>
        <w:pStyle w:val="8"/>
        <w:numPr>
          <w:ilvl w:val="0"/>
          <w:numId w:val="23"/>
        </w:numPr>
        <w:tabs>
          <w:tab w:val="left" w:pos="539"/>
          <w:tab w:val="left" w:pos="540"/>
        </w:tabs>
        <w:spacing w:before="133" w:after="0" w:line="240" w:lineRule="auto"/>
        <w:ind w:left="540" w:right="0" w:hanging="420"/>
        <w:jc w:val="left"/>
        <w:rPr>
          <w:sz w:val="24"/>
        </w:rPr>
      </w:pPr>
      <w:r>
        <w:rPr>
          <w:sz w:val="24"/>
        </w:rPr>
        <w:t>手臂振动病的发病机理、临床表现、诊断和治疗。</w:t>
      </w:r>
    </w:p>
    <w:p>
      <w:pPr>
        <w:spacing w:before="133"/>
        <w:ind w:left="120" w:right="0" w:firstLine="0"/>
        <w:jc w:val="left"/>
        <w:rPr>
          <w:sz w:val="24"/>
        </w:rPr>
      </w:pPr>
      <w:r>
        <w:rPr>
          <w:rFonts w:ascii="Times New Roman" w:eastAsia="Times New Roman"/>
          <w:sz w:val="24"/>
        </w:rPr>
        <w:t>(</w:t>
      </w:r>
      <w:r>
        <w:rPr>
          <w:sz w:val="24"/>
        </w:rPr>
        <w:t>十六</w:t>
      </w:r>
      <w:r>
        <w:rPr>
          <w:rFonts w:ascii="Times New Roman" w:eastAsia="Times New Roman"/>
          <w:spacing w:val="26"/>
          <w:sz w:val="24"/>
        </w:rPr>
        <w:t xml:space="preserve">) </w:t>
      </w:r>
      <w:r>
        <w:rPr>
          <w:sz w:val="24"/>
        </w:rPr>
        <w:t>非电离辐射和电离辐射</w:t>
      </w:r>
    </w:p>
    <w:p>
      <w:pPr>
        <w:pStyle w:val="8"/>
        <w:numPr>
          <w:ilvl w:val="0"/>
          <w:numId w:val="24"/>
        </w:numPr>
        <w:tabs>
          <w:tab w:val="left" w:pos="539"/>
          <w:tab w:val="left" w:pos="540"/>
        </w:tabs>
        <w:spacing w:before="132" w:after="0" w:line="240" w:lineRule="auto"/>
        <w:ind w:left="540" w:right="0" w:hanging="420"/>
        <w:jc w:val="left"/>
        <w:rPr>
          <w:sz w:val="24"/>
        </w:rPr>
      </w:pPr>
      <w:r>
        <w:rPr>
          <w:sz w:val="24"/>
        </w:rPr>
        <w:t>电磁辐射、电离辐射和非电离辐射的基本概念。</w:t>
      </w:r>
    </w:p>
    <w:p>
      <w:pPr>
        <w:pStyle w:val="8"/>
        <w:numPr>
          <w:ilvl w:val="0"/>
          <w:numId w:val="24"/>
        </w:numPr>
        <w:tabs>
          <w:tab w:val="left" w:pos="539"/>
          <w:tab w:val="left" w:pos="540"/>
        </w:tabs>
        <w:spacing w:before="133" w:after="0" w:line="343" w:lineRule="auto"/>
        <w:ind w:left="540" w:right="254" w:hanging="420"/>
        <w:jc w:val="left"/>
        <w:rPr>
          <w:sz w:val="24"/>
        </w:rPr>
      </w:pPr>
      <w:r>
        <w:rPr>
          <w:spacing w:val="-1"/>
          <w:sz w:val="24"/>
        </w:rPr>
        <w:t>非电离辐射的类型和主要接触机会，包括射频辐射、红外辐射、紫外辐射和</w:t>
      </w:r>
      <w:r>
        <w:rPr>
          <w:sz w:val="24"/>
        </w:rPr>
        <w:t>激光等。</w:t>
      </w:r>
    </w:p>
    <w:p>
      <w:pPr>
        <w:pStyle w:val="8"/>
        <w:numPr>
          <w:ilvl w:val="0"/>
          <w:numId w:val="24"/>
        </w:numPr>
        <w:tabs>
          <w:tab w:val="left" w:pos="539"/>
          <w:tab w:val="left" w:pos="540"/>
        </w:tabs>
        <w:spacing w:before="0" w:after="0" w:line="343" w:lineRule="auto"/>
        <w:ind w:left="540" w:right="257" w:hanging="420"/>
        <w:jc w:val="left"/>
        <w:rPr>
          <w:sz w:val="24"/>
        </w:rPr>
      </w:pPr>
      <w:r>
        <w:rPr>
          <w:spacing w:val="-2"/>
          <w:sz w:val="24"/>
        </w:rPr>
        <w:t>高频电磁场对人体的影响及其预防；微波对晶状体和生殖机能等器官的影响及其防护；红外线对眼睛晶体及视网膜的作用及其防护；紫外线对皮肤和眼</w:t>
      </w:r>
    </w:p>
    <w:p>
      <w:pPr>
        <w:spacing w:after="0" w:line="343" w:lineRule="auto"/>
        <w:jc w:val="left"/>
        <w:rPr>
          <w:sz w:val="24"/>
        </w:rPr>
        <w:sectPr>
          <w:pgSz w:w="11910" w:h="16840"/>
          <w:pgMar w:top="1500" w:right="1540" w:bottom="280" w:left="1680" w:header="720" w:footer="720" w:gutter="0"/>
          <w:cols w:space="720" w:num="1"/>
        </w:sectPr>
      </w:pPr>
    </w:p>
    <w:p>
      <w:pPr>
        <w:spacing w:before="51" w:line="343" w:lineRule="auto"/>
        <w:ind w:left="540" w:right="254" w:firstLine="0"/>
        <w:jc w:val="left"/>
        <w:rPr>
          <w:sz w:val="24"/>
        </w:rPr>
      </w:pPr>
      <w:r>
        <w:rPr>
          <w:spacing w:val="-1"/>
          <w:sz w:val="24"/>
        </w:rPr>
        <w:t>睛的损害，电光性眼炎的临床表现及其防治；激光的特性和用途，激光对机</w:t>
      </w:r>
      <w:r>
        <w:rPr>
          <w:sz w:val="24"/>
        </w:rPr>
        <w:t>体眼睛和皮肤的损伤，及激光的综合防治措施。</w:t>
      </w:r>
    </w:p>
    <w:p>
      <w:pPr>
        <w:pStyle w:val="8"/>
        <w:numPr>
          <w:ilvl w:val="0"/>
          <w:numId w:val="24"/>
        </w:numPr>
        <w:tabs>
          <w:tab w:val="left" w:pos="539"/>
          <w:tab w:val="left" w:pos="540"/>
        </w:tabs>
        <w:spacing w:before="0" w:after="0" w:line="343" w:lineRule="auto"/>
        <w:ind w:left="540" w:right="254" w:hanging="420"/>
        <w:jc w:val="left"/>
        <w:rPr>
          <w:sz w:val="24"/>
        </w:rPr>
      </w:pPr>
      <w:r>
        <w:rPr>
          <w:spacing w:val="-1"/>
          <w:sz w:val="24"/>
        </w:rPr>
        <w:t>电离辐射单位及接触机会、辐射的作用方式。辐射作用的影响因素，电离辐</w:t>
      </w:r>
      <w:r>
        <w:rPr>
          <w:sz w:val="24"/>
        </w:rPr>
        <w:t>射损伤效应。</w:t>
      </w:r>
    </w:p>
    <w:p>
      <w:pPr>
        <w:pStyle w:val="8"/>
        <w:numPr>
          <w:ilvl w:val="0"/>
          <w:numId w:val="24"/>
        </w:numPr>
        <w:tabs>
          <w:tab w:val="left" w:pos="539"/>
          <w:tab w:val="left" w:pos="540"/>
        </w:tabs>
        <w:spacing w:before="2" w:after="0" w:line="240" w:lineRule="auto"/>
        <w:ind w:left="540" w:right="0" w:hanging="420"/>
        <w:jc w:val="left"/>
        <w:rPr>
          <w:sz w:val="24"/>
        </w:rPr>
      </w:pPr>
      <w:r>
        <w:rPr>
          <w:sz w:val="24"/>
        </w:rPr>
        <w:t>辐射病的类型及临床表现。放射病的诊断、处理及防护原则。</w:t>
      </w:r>
    </w:p>
    <w:p>
      <w:pPr>
        <w:spacing w:before="131"/>
        <w:ind w:left="120" w:right="0" w:firstLine="0"/>
        <w:jc w:val="left"/>
        <w:rPr>
          <w:sz w:val="24"/>
        </w:rPr>
      </w:pPr>
      <w:r>
        <w:rPr>
          <w:rFonts w:ascii="Times New Roman" w:eastAsia="Times New Roman"/>
          <w:sz w:val="24"/>
        </w:rPr>
        <w:t>(</w:t>
      </w:r>
      <w:r>
        <w:rPr>
          <w:sz w:val="24"/>
        </w:rPr>
        <w:t>十七</w:t>
      </w:r>
      <w:r>
        <w:rPr>
          <w:rFonts w:ascii="Times New Roman" w:eastAsia="Times New Roman"/>
          <w:spacing w:val="28"/>
          <w:sz w:val="24"/>
        </w:rPr>
        <w:t xml:space="preserve">) </w:t>
      </w:r>
      <w:r>
        <w:rPr>
          <w:sz w:val="24"/>
        </w:rPr>
        <w:t>职业流行病</w:t>
      </w:r>
    </w:p>
    <w:p>
      <w:pPr>
        <w:pStyle w:val="8"/>
        <w:numPr>
          <w:ilvl w:val="0"/>
          <w:numId w:val="25"/>
        </w:numPr>
        <w:tabs>
          <w:tab w:val="left" w:pos="539"/>
          <w:tab w:val="left" w:pos="540"/>
        </w:tabs>
        <w:spacing w:before="133" w:after="0" w:line="240" w:lineRule="auto"/>
        <w:ind w:left="540" w:right="0" w:hanging="420"/>
        <w:jc w:val="left"/>
        <w:rPr>
          <w:sz w:val="24"/>
        </w:rPr>
      </w:pPr>
      <w:r>
        <w:rPr>
          <w:sz w:val="24"/>
        </w:rPr>
        <w:t>职业流行病学调查在评价职业性有害因素中的作用和重要意义。</w:t>
      </w:r>
    </w:p>
    <w:p>
      <w:pPr>
        <w:pStyle w:val="8"/>
        <w:numPr>
          <w:ilvl w:val="0"/>
          <w:numId w:val="25"/>
        </w:numPr>
        <w:tabs>
          <w:tab w:val="left" w:pos="539"/>
          <w:tab w:val="left" w:pos="540"/>
        </w:tabs>
        <w:spacing w:before="133" w:after="0" w:line="240" w:lineRule="auto"/>
        <w:ind w:left="540" w:right="0" w:hanging="420"/>
        <w:jc w:val="left"/>
        <w:rPr>
          <w:sz w:val="24"/>
        </w:rPr>
      </w:pPr>
      <w:r>
        <w:rPr>
          <w:sz w:val="24"/>
        </w:rPr>
        <w:t>职业流行病学调查方法以及常用的分析指标。</w:t>
      </w:r>
    </w:p>
    <w:p>
      <w:pPr>
        <w:pStyle w:val="8"/>
        <w:numPr>
          <w:ilvl w:val="0"/>
          <w:numId w:val="25"/>
        </w:numPr>
        <w:tabs>
          <w:tab w:val="left" w:pos="539"/>
          <w:tab w:val="left" w:pos="540"/>
        </w:tabs>
        <w:spacing w:before="132" w:after="0" w:line="240" w:lineRule="auto"/>
        <w:ind w:left="540" w:right="0" w:hanging="420"/>
        <w:jc w:val="left"/>
        <w:rPr>
          <w:sz w:val="24"/>
        </w:rPr>
      </w:pPr>
      <w:r>
        <w:rPr>
          <w:sz w:val="24"/>
        </w:rPr>
        <w:t>调查设计的基本要求及资料的来源和收集。</w:t>
      </w:r>
    </w:p>
    <w:p>
      <w:pPr>
        <w:spacing w:before="133"/>
        <w:ind w:left="120" w:right="0" w:firstLine="0"/>
        <w:jc w:val="left"/>
        <w:rPr>
          <w:sz w:val="24"/>
        </w:rPr>
      </w:pPr>
      <w:r>
        <w:rPr>
          <w:rFonts w:ascii="Times New Roman" w:eastAsia="Times New Roman"/>
          <w:sz w:val="24"/>
        </w:rPr>
        <w:t>(</w:t>
      </w:r>
      <w:r>
        <w:rPr>
          <w:sz w:val="24"/>
        </w:rPr>
        <w:t>十八</w:t>
      </w:r>
      <w:r>
        <w:rPr>
          <w:rFonts w:ascii="Times New Roman" w:eastAsia="Times New Roman"/>
          <w:spacing w:val="27"/>
          <w:sz w:val="24"/>
        </w:rPr>
        <w:t xml:space="preserve">) </w:t>
      </w:r>
      <w:r>
        <w:rPr>
          <w:sz w:val="24"/>
        </w:rPr>
        <w:t>职业致癌因素与肿瘤</w:t>
      </w:r>
    </w:p>
    <w:p>
      <w:pPr>
        <w:pStyle w:val="8"/>
        <w:numPr>
          <w:ilvl w:val="0"/>
          <w:numId w:val="26"/>
        </w:numPr>
        <w:tabs>
          <w:tab w:val="left" w:pos="539"/>
          <w:tab w:val="left" w:pos="540"/>
        </w:tabs>
        <w:spacing w:before="133" w:after="0" w:line="240" w:lineRule="auto"/>
        <w:ind w:left="540" w:right="0" w:hanging="420"/>
        <w:jc w:val="left"/>
        <w:rPr>
          <w:sz w:val="24"/>
        </w:rPr>
      </w:pPr>
      <w:r>
        <w:rPr>
          <w:sz w:val="24"/>
        </w:rPr>
        <w:t>职业性肿瘤的概念、发展过程与现状；职业性致癌因素的识别和确认。</w:t>
      </w:r>
    </w:p>
    <w:p>
      <w:pPr>
        <w:pStyle w:val="8"/>
        <w:numPr>
          <w:ilvl w:val="0"/>
          <w:numId w:val="26"/>
        </w:numPr>
        <w:tabs>
          <w:tab w:val="left" w:pos="539"/>
          <w:tab w:val="left" w:pos="540"/>
        </w:tabs>
        <w:spacing w:before="131" w:after="0" w:line="240" w:lineRule="auto"/>
        <w:ind w:left="540" w:right="0" w:hanging="420"/>
        <w:jc w:val="left"/>
        <w:rPr>
          <w:sz w:val="24"/>
        </w:rPr>
      </w:pPr>
      <w:r>
        <w:rPr>
          <w:sz w:val="24"/>
        </w:rPr>
        <w:t>职业性肿瘤的特征。</w:t>
      </w:r>
    </w:p>
    <w:p>
      <w:pPr>
        <w:pStyle w:val="8"/>
        <w:numPr>
          <w:ilvl w:val="0"/>
          <w:numId w:val="26"/>
        </w:numPr>
        <w:tabs>
          <w:tab w:val="left" w:pos="539"/>
          <w:tab w:val="left" w:pos="540"/>
        </w:tabs>
        <w:spacing w:before="133" w:after="0" w:line="240" w:lineRule="auto"/>
        <w:ind w:left="540" w:right="0" w:hanging="420"/>
        <w:jc w:val="left"/>
        <w:rPr>
          <w:sz w:val="24"/>
        </w:rPr>
      </w:pPr>
      <w:r>
        <w:rPr>
          <w:sz w:val="24"/>
        </w:rPr>
        <w:t>常见的职业性肿瘤及其诊断原则。</w:t>
      </w:r>
    </w:p>
    <w:p>
      <w:pPr>
        <w:pStyle w:val="2"/>
        <w:spacing w:before="153"/>
        <w:ind w:left="3570"/>
      </w:pPr>
      <w:r>
        <w:rPr>
          <w:w w:val="95"/>
        </w:rPr>
        <w:t>环境卫生学</w:t>
      </w:r>
    </w:p>
    <w:p>
      <w:pPr>
        <w:pStyle w:val="3"/>
        <w:spacing w:before="9"/>
        <w:ind w:left="0"/>
        <w:rPr>
          <w:b/>
          <w:sz w:val="20"/>
        </w:rPr>
      </w:pPr>
    </w:p>
    <w:p>
      <w:pPr>
        <w:pStyle w:val="3"/>
        <w:ind w:left="119"/>
      </w:pPr>
      <w:r>
        <w:rPr>
          <w:w w:val="95"/>
        </w:rPr>
        <w:t>一、绪论</w:t>
      </w:r>
    </w:p>
    <w:p>
      <w:pPr>
        <w:pStyle w:val="3"/>
        <w:spacing w:before="9"/>
        <w:ind w:left="0"/>
        <w:rPr>
          <w:sz w:val="20"/>
        </w:rPr>
      </w:pPr>
    </w:p>
    <w:p>
      <w:pPr>
        <w:pStyle w:val="3"/>
        <w:ind w:left="119"/>
      </w:pPr>
      <w:r>
        <w:t>（一）环境卫生学的定义、研究对象和研究内容</w:t>
      </w:r>
    </w:p>
    <w:p>
      <w:pPr>
        <w:pStyle w:val="3"/>
        <w:spacing w:before="9"/>
        <w:ind w:left="0"/>
        <w:rPr>
          <w:sz w:val="20"/>
        </w:rPr>
      </w:pPr>
    </w:p>
    <w:p>
      <w:pPr>
        <w:pStyle w:val="3"/>
        <w:ind w:left="119"/>
      </w:pPr>
      <w:r>
        <w:t>（二）我国环境卫生学发展简史及环境卫生工作的主要成就</w:t>
      </w:r>
    </w:p>
    <w:p>
      <w:pPr>
        <w:pStyle w:val="3"/>
        <w:spacing w:before="9"/>
        <w:ind w:left="0"/>
        <w:rPr>
          <w:sz w:val="20"/>
        </w:rPr>
      </w:pPr>
    </w:p>
    <w:p>
      <w:pPr>
        <w:pStyle w:val="3"/>
        <w:spacing w:line="417" w:lineRule="auto"/>
        <w:ind w:left="119" w:right="2964"/>
      </w:pPr>
      <w:r>
        <w:rPr>
          <w:spacing w:val="-1"/>
        </w:rPr>
        <w:t>（三</w:t>
      </w:r>
      <w:r>
        <w:t>）环境卫生工作和环境卫生学今后的任务二、环境与健康的关系</w:t>
      </w:r>
    </w:p>
    <w:p>
      <w:pPr>
        <w:pStyle w:val="3"/>
        <w:spacing w:line="358" w:lineRule="exact"/>
        <w:ind w:left="119"/>
      </w:pPr>
      <w:r>
        <w:t>（一）人类的环境</w:t>
      </w:r>
    </w:p>
    <w:p>
      <w:pPr>
        <w:pStyle w:val="3"/>
        <w:spacing w:before="9"/>
        <w:ind w:left="0"/>
        <w:rPr>
          <w:sz w:val="20"/>
        </w:rPr>
      </w:pPr>
    </w:p>
    <w:p>
      <w:pPr>
        <w:pStyle w:val="3"/>
        <w:ind w:left="119"/>
      </w:pPr>
      <w:r>
        <w:t>（二）人与环境的辩证统一关系</w:t>
      </w:r>
    </w:p>
    <w:p>
      <w:pPr>
        <w:pStyle w:val="3"/>
        <w:spacing w:before="9"/>
        <w:ind w:left="0"/>
        <w:rPr>
          <w:sz w:val="20"/>
        </w:rPr>
      </w:pPr>
    </w:p>
    <w:p>
      <w:pPr>
        <w:pStyle w:val="3"/>
        <w:ind w:left="119"/>
      </w:pPr>
      <w:r>
        <w:t>（三）环境改变与机体反应的基本特征</w:t>
      </w:r>
    </w:p>
    <w:p>
      <w:pPr>
        <w:pStyle w:val="3"/>
        <w:spacing w:before="9"/>
        <w:ind w:left="0"/>
        <w:rPr>
          <w:sz w:val="20"/>
        </w:rPr>
      </w:pPr>
    </w:p>
    <w:p>
      <w:pPr>
        <w:pStyle w:val="3"/>
        <w:ind w:left="119"/>
      </w:pPr>
      <w:r>
        <w:rPr>
          <w:w w:val="95"/>
        </w:rPr>
        <w:t>（四）自然环境与健康</w:t>
      </w:r>
    </w:p>
    <w:p>
      <w:pPr>
        <w:pStyle w:val="3"/>
        <w:spacing w:before="9"/>
        <w:ind w:left="0"/>
        <w:rPr>
          <w:sz w:val="20"/>
        </w:rPr>
      </w:pPr>
    </w:p>
    <w:p>
      <w:pPr>
        <w:pStyle w:val="3"/>
        <w:ind w:left="119"/>
      </w:pPr>
      <w:r>
        <w:rPr>
          <w:w w:val="95"/>
        </w:rPr>
        <w:t>（五）环境污染与健康</w:t>
      </w:r>
    </w:p>
    <w:p>
      <w:pPr>
        <w:pStyle w:val="3"/>
        <w:spacing w:before="9"/>
        <w:ind w:left="0"/>
        <w:rPr>
          <w:sz w:val="20"/>
        </w:rPr>
      </w:pPr>
    </w:p>
    <w:p>
      <w:pPr>
        <w:pStyle w:val="3"/>
        <w:ind w:left="119"/>
      </w:pPr>
      <w:r>
        <w:t>（六）环境与健康标准体系</w:t>
      </w:r>
    </w:p>
    <w:p>
      <w:pPr>
        <w:pStyle w:val="3"/>
        <w:spacing w:before="9"/>
        <w:ind w:left="0"/>
        <w:rPr>
          <w:sz w:val="20"/>
        </w:rPr>
      </w:pPr>
    </w:p>
    <w:p>
      <w:pPr>
        <w:pStyle w:val="3"/>
        <w:ind w:left="119"/>
      </w:pPr>
      <w:r>
        <w:t>（七）环境与健康关系的研究方法</w:t>
      </w:r>
    </w:p>
    <w:p>
      <w:pPr>
        <w:spacing w:after="0"/>
        <w:sectPr>
          <w:pgSz w:w="11910" w:h="16840"/>
          <w:pgMar w:top="1500" w:right="1540" w:bottom="280" w:left="1680" w:header="720" w:footer="720" w:gutter="0"/>
          <w:cols w:space="720" w:num="1"/>
        </w:sectPr>
      </w:pPr>
    </w:p>
    <w:p>
      <w:pPr>
        <w:pStyle w:val="3"/>
        <w:spacing w:before="31" w:line="417" w:lineRule="auto"/>
        <w:ind w:right="5762"/>
      </w:pPr>
      <w:r>
        <w:rPr>
          <w:spacing w:val="-1"/>
        </w:rPr>
        <w:t>（</w:t>
      </w:r>
      <w:r>
        <w:t>八）健康危险度评价三、大气卫生</w:t>
      </w:r>
    </w:p>
    <w:p>
      <w:pPr>
        <w:pStyle w:val="3"/>
        <w:spacing w:line="358" w:lineRule="exact"/>
      </w:pPr>
      <w:r>
        <w:t>（一）大气的特征及其卫生学意义</w:t>
      </w:r>
    </w:p>
    <w:p>
      <w:pPr>
        <w:pStyle w:val="3"/>
        <w:spacing w:before="9"/>
        <w:ind w:left="0"/>
        <w:rPr>
          <w:sz w:val="20"/>
        </w:rPr>
      </w:pPr>
    </w:p>
    <w:p>
      <w:pPr>
        <w:pStyle w:val="3"/>
      </w:pPr>
      <w:r>
        <w:t>（二）大气污染及大气污染物的转归</w:t>
      </w:r>
    </w:p>
    <w:p>
      <w:pPr>
        <w:pStyle w:val="3"/>
        <w:spacing w:before="9"/>
        <w:ind w:left="0"/>
        <w:rPr>
          <w:sz w:val="20"/>
        </w:rPr>
      </w:pPr>
    </w:p>
    <w:p>
      <w:pPr>
        <w:pStyle w:val="3"/>
      </w:pPr>
      <w:r>
        <w:t>（三）大气污染对人群健康的影响</w:t>
      </w:r>
    </w:p>
    <w:p>
      <w:pPr>
        <w:pStyle w:val="3"/>
        <w:spacing w:before="9"/>
        <w:ind w:left="0"/>
        <w:rPr>
          <w:sz w:val="20"/>
        </w:rPr>
      </w:pPr>
    </w:p>
    <w:p>
      <w:pPr>
        <w:pStyle w:val="3"/>
      </w:pPr>
      <w:r>
        <w:rPr>
          <w:w w:val="95"/>
        </w:rPr>
        <w:t>（四）大气主要污染物对人体健康的影响</w:t>
      </w:r>
    </w:p>
    <w:p>
      <w:pPr>
        <w:pStyle w:val="3"/>
        <w:spacing w:before="9"/>
        <w:ind w:left="0"/>
        <w:rPr>
          <w:sz w:val="20"/>
        </w:rPr>
      </w:pPr>
    </w:p>
    <w:p>
      <w:pPr>
        <w:pStyle w:val="3"/>
      </w:pPr>
      <w:r>
        <w:rPr>
          <w:w w:val="95"/>
        </w:rPr>
        <w:t>（五）大气污染对健康影响的调查和监测</w:t>
      </w:r>
    </w:p>
    <w:p>
      <w:pPr>
        <w:pStyle w:val="3"/>
        <w:spacing w:before="9"/>
        <w:ind w:left="0"/>
        <w:rPr>
          <w:sz w:val="20"/>
        </w:rPr>
      </w:pPr>
    </w:p>
    <w:p>
      <w:pPr>
        <w:pStyle w:val="3"/>
      </w:pPr>
      <w:r>
        <w:t>（六）大气卫生防护措施</w:t>
      </w:r>
    </w:p>
    <w:p>
      <w:pPr>
        <w:pStyle w:val="3"/>
        <w:spacing w:before="9"/>
        <w:ind w:left="0"/>
        <w:rPr>
          <w:sz w:val="20"/>
        </w:rPr>
      </w:pPr>
    </w:p>
    <w:p>
      <w:pPr>
        <w:pStyle w:val="3"/>
        <w:spacing w:line="417" w:lineRule="auto"/>
        <w:ind w:right="5203"/>
      </w:pPr>
      <w:r>
        <w:rPr>
          <w:spacing w:val="-1"/>
        </w:rPr>
        <w:t>（七</w:t>
      </w:r>
      <w:r>
        <w:t>）大气卫生监督和管理四、水体卫生</w:t>
      </w:r>
    </w:p>
    <w:p>
      <w:pPr>
        <w:pStyle w:val="3"/>
        <w:spacing w:line="358" w:lineRule="exact"/>
      </w:pPr>
      <w:r>
        <w:t>（一）水资源的种类及其卫生学特征</w:t>
      </w:r>
    </w:p>
    <w:p>
      <w:pPr>
        <w:pStyle w:val="3"/>
        <w:spacing w:before="9"/>
        <w:ind w:left="0"/>
        <w:rPr>
          <w:sz w:val="20"/>
        </w:rPr>
      </w:pPr>
    </w:p>
    <w:p>
      <w:pPr>
        <w:pStyle w:val="3"/>
      </w:pPr>
      <w:r>
        <w:rPr>
          <w:w w:val="95"/>
        </w:rPr>
        <w:t>（二）水质的性状和评价指标</w:t>
      </w:r>
    </w:p>
    <w:p>
      <w:pPr>
        <w:pStyle w:val="3"/>
        <w:spacing w:before="9"/>
        <w:ind w:left="0"/>
        <w:rPr>
          <w:sz w:val="20"/>
        </w:rPr>
      </w:pPr>
    </w:p>
    <w:p>
      <w:pPr>
        <w:pStyle w:val="3"/>
      </w:pPr>
      <w:r>
        <w:rPr>
          <w:w w:val="95"/>
        </w:rPr>
        <w:t>（三）水体的污染源和污染物</w:t>
      </w:r>
    </w:p>
    <w:p>
      <w:pPr>
        <w:pStyle w:val="3"/>
        <w:spacing w:before="9"/>
        <w:ind w:left="0"/>
        <w:rPr>
          <w:sz w:val="20"/>
        </w:rPr>
      </w:pPr>
    </w:p>
    <w:p>
      <w:pPr>
        <w:pStyle w:val="3"/>
      </w:pPr>
      <w:r>
        <w:t>（四）水体的污染、自净和污染物的转归</w:t>
      </w:r>
    </w:p>
    <w:p>
      <w:pPr>
        <w:pStyle w:val="3"/>
        <w:spacing w:before="9"/>
        <w:ind w:left="0"/>
        <w:rPr>
          <w:sz w:val="20"/>
        </w:rPr>
      </w:pPr>
    </w:p>
    <w:p>
      <w:pPr>
        <w:pStyle w:val="3"/>
      </w:pPr>
      <w:r>
        <w:t>（五）水污染的危害</w:t>
      </w:r>
    </w:p>
    <w:p>
      <w:pPr>
        <w:pStyle w:val="3"/>
        <w:spacing w:before="9"/>
        <w:ind w:left="0"/>
        <w:rPr>
          <w:sz w:val="20"/>
        </w:rPr>
      </w:pPr>
    </w:p>
    <w:p>
      <w:pPr>
        <w:pStyle w:val="3"/>
      </w:pPr>
      <w:r>
        <w:t>（六）水环境标准</w:t>
      </w:r>
    </w:p>
    <w:p>
      <w:pPr>
        <w:pStyle w:val="3"/>
        <w:spacing w:before="9"/>
        <w:ind w:left="0"/>
        <w:rPr>
          <w:sz w:val="20"/>
        </w:rPr>
      </w:pPr>
    </w:p>
    <w:p>
      <w:pPr>
        <w:pStyle w:val="3"/>
      </w:pPr>
      <w:r>
        <w:t>（七）水体卫生防护</w:t>
      </w:r>
    </w:p>
    <w:p>
      <w:pPr>
        <w:pStyle w:val="3"/>
        <w:spacing w:before="9"/>
        <w:ind w:left="0"/>
        <w:rPr>
          <w:sz w:val="20"/>
        </w:rPr>
      </w:pPr>
    </w:p>
    <w:p>
      <w:pPr>
        <w:pStyle w:val="3"/>
        <w:spacing w:line="417" w:lineRule="auto"/>
        <w:ind w:right="3523"/>
      </w:pPr>
      <w:r>
        <w:rPr>
          <w:spacing w:val="-1"/>
        </w:rPr>
        <w:t>（八</w:t>
      </w:r>
      <w:r>
        <w:t>）水体污染的卫生调查、监测和监督五、饮用水卫生</w:t>
      </w:r>
    </w:p>
    <w:p>
      <w:pPr>
        <w:pStyle w:val="3"/>
        <w:spacing w:line="358" w:lineRule="exact"/>
      </w:pPr>
      <w:r>
        <w:t>（一）饮用水的卫生学意义</w:t>
      </w:r>
    </w:p>
    <w:p>
      <w:pPr>
        <w:pStyle w:val="3"/>
        <w:spacing w:before="9"/>
        <w:ind w:left="0"/>
        <w:rPr>
          <w:sz w:val="20"/>
        </w:rPr>
      </w:pPr>
    </w:p>
    <w:p>
      <w:pPr>
        <w:pStyle w:val="3"/>
      </w:pPr>
      <w:r>
        <w:t>（二）饮用水与健康</w:t>
      </w:r>
    </w:p>
    <w:p>
      <w:pPr>
        <w:pStyle w:val="3"/>
        <w:spacing w:before="9"/>
        <w:ind w:left="0"/>
        <w:rPr>
          <w:sz w:val="20"/>
        </w:rPr>
      </w:pPr>
    </w:p>
    <w:p>
      <w:pPr>
        <w:pStyle w:val="3"/>
      </w:pPr>
      <w:r>
        <w:t>（三）生活饮用水标准及用水量标准</w:t>
      </w:r>
    </w:p>
    <w:p>
      <w:pPr>
        <w:spacing w:after="0"/>
        <w:sectPr>
          <w:pgSz w:w="11910" w:h="16840"/>
          <w:pgMar w:top="1540" w:right="1540" w:bottom="280" w:left="1680" w:header="720" w:footer="720" w:gutter="0"/>
          <w:cols w:space="720" w:num="1"/>
        </w:sectPr>
      </w:pPr>
    </w:p>
    <w:p>
      <w:pPr>
        <w:pStyle w:val="3"/>
        <w:spacing w:before="31"/>
      </w:pPr>
      <w:r>
        <w:rPr>
          <w:w w:val="95"/>
        </w:rPr>
        <w:t>（四）集中式给水</w:t>
      </w:r>
    </w:p>
    <w:p>
      <w:pPr>
        <w:pStyle w:val="3"/>
        <w:spacing w:before="9"/>
        <w:ind w:left="0"/>
        <w:rPr>
          <w:sz w:val="20"/>
        </w:rPr>
      </w:pPr>
    </w:p>
    <w:p>
      <w:pPr>
        <w:pStyle w:val="3"/>
      </w:pPr>
      <w:r>
        <w:rPr>
          <w:w w:val="95"/>
        </w:rPr>
        <w:t>（五）分散式给水</w:t>
      </w:r>
    </w:p>
    <w:p>
      <w:pPr>
        <w:pStyle w:val="3"/>
        <w:spacing w:before="9"/>
        <w:ind w:left="0"/>
        <w:rPr>
          <w:sz w:val="20"/>
        </w:rPr>
      </w:pPr>
    </w:p>
    <w:p>
      <w:pPr>
        <w:pStyle w:val="3"/>
      </w:pPr>
      <w:r>
        <w:t>（六）涉水产品的卫生要求</w:t>
      </w:r>
    </w:p>
    <w:p>
      <w:pPr>
        <w:pStyle w:val="3"/>
        <w:spacing w:before="9"/>
        <w:ind w:left="0"/>
        <w:rPr>
          <w:sz w:val="20"/>
        </w:rPr>
      </w:pPr>
    </w:p>
    <w:p>
      <w:pPr>
        <w:pStyle w:val="3"/>
        <w:spacing w:line="417" w:lineRule="auto"/>
        <w:ind w:right="3803"/>
      </w:pPr>
      <w:r>
        <w:rPr>
          <w:spacing w:val="-1"/>
        </w:rPr>
        <w:t>（七</w:t>
      </w:r>
      <w:r>
        <w:t>）饮用水卫生的调查、监测和监督六、土壤卫生</w:t>
      </w:r>
    </w:p>
    <w:p>
      <w:pPr>
        <w:pStyle w:val="3"/>
        <w:spacing w:line="358" w:lineRule="exact"/>
      </w:pPr>
      <w:r>
        <w:t>（一）土壤环境特征</w:t>
      </w:r>
    </w:p>
    <w:p>
      <w:pPr>
        <w:pStyle w:val="3"/>
        <w:spacing w:before="9"/>
        <w:ind w:left="0"/>
        <w:rPr>
          <w:sz w:val="20"/>
        </w:rPr>
      </w:pPr>
    </w:p>
    <w:p>
      <w:pPr>
        <w:pStyle w:val="3"/>
      </w:pPr>
      <w:r>
        <w:t>（二）土壤的污染、自净及污染物的转归</w:t>
      </w:r>
    </w:p>
    <w:p>
      <w:pPr>
        <w:pStyle w:val="3"/>
        <w:spacing w:before="9"/>
        <w:ind w:left="0"/>
        <w:rPr>
          <w:sz w:val="20"/>
        </w:rPr>
      </w:pPr>
    </w:p>
    <w:p>
      <w:pPr>
        <w:pStyle w:val="3"/>
      </w:pPr>
      <w:r>
        <w:t>（三）土壤污染对健康的影响</w:t>
      </w:r>
    </w:p>
    <w:p>
      <w:pPr>
        <w:pStyle w:val="3"/>
        <w:spacing w:before="9"/>
        <w:ind w:left="0"/>
        <w:rPr>
          <w:sz w:val="20"/>
        </w:rPr>
      </w:pPr>
    </w:p>
    <w:p>
      <w:pPr>
        <w:pStyle w:val="3"/>
      </w:pPr>
      <w:r>
        <w:t>（四）土壤质量标准及固体废弃物控制标准</w:t>
      </w:r>
    </w:p>
    <w:p>
      <w:pPr>
        <w:pStyle w:val="3"/>
        <w:spacing w:before="9"/>
        <w:ind w:left="0"/>
        <w:rPr>
          <w:sz w:val="20"/>
        </w:rPr>
      </w:pPr>
    </w:p>
    <w:p>
      <w:pPr>
        <w:pStyle w:val="3"/>
      </w:pPr>
      <w:r>
        <w:t>（五）土壤卫生防护</w:t>
      </w:r>
    </w:p>
    <w:p>
      <w:pPr>
        <w:pStyle w:val="3"/>
        <w:spacing w:before="9"/>
        <w:ind w:left="0"/>
        <w:rPr>
          <w:sz w:val="20"/>
        </w:rPr>
      </w:pPr>
    </w:p>
    <w:p>
      <w:pPr>
        <w:pStyle w:val="3"/>
        <w:spacing w:line="417" w:lineRule="auto"/>
        <w:ind w:right="5203"/>
      </w:pPr>
      <w:r>
        <w:rPr>
          <w:spacing w:val="-1"/>
        </w:rPr>
        <w:t>（六</w:t>
      </w:r>
      <w:r>
        <w:t>）土壤卫生监督与监测七、生物地球化学性疾病</w:t>
      </w:r>
    </w:p>
    <w:p>
      <w:pPr>
        <w:pStyle w:val="3"/>
        <w:spacing w:line="358" w:lineRule="exact"/>
      </w:pPr>
      <w:r>
        <w:t>（一）碘缺乏病</w:t>
      </w:r>
    </w:p>
    <w:p>
      <w:pPr>
        <w:pStyle w:val="3"/>
        <w:spacing w:before="9"/>
        <w:ind w:left="0"/>
        <w:rPr>
          <w:sz w:val="20"/>
        </w:rPr>
      </w:pPr>
    </w:p>
    <w:p>
      <w:pPr>
        <w:pStyle w:val="3"/>
      </w:pPr>
      <w:r>
        <w:rPr>
          <w:w w:val="95"/>
        </w:rPr>
        <w:t>（二）地方性氟中毒</w:t>
      </w:r>
    </w:p>
    <w:p>
      <w:pPr>
        <w:pStyle w:val="3"/>
        <w:spacing w:before="9"/>
        <w:ind w:left="0"/>
        <w:rPr>
          <w:sz w:val="20"/>
        </w:rPr>
      </w:pPr>
    </w:p>
    <w:p>
      <w:pPr>
        <w:pStyle w:val="3"/>
        <w:spacing w:line="417" w:lineRule="auto"/>
        <w:ind w:right="6043"/>
      </w:pPr>
      <w:r>
        <w:rPr>
          <w:spacing w:val="-1"/>
        </w:rPr>
        <w:t>（三</w:t>
      </w:r>
      <w:r>
        <w:t>）地方性砷中毒</w:t>
      </w:r>
      <w:r>
        <w:rPr>
          <w:w w:val="95"/>
        </w:rPr>
        <w:t>八、环境污染性疾病</w:t>
      </w:r>
    </w:p>
    <w:p>
      <w:pPr>
        <w:pStyle w:val="3"/>
        <w:spacing w:line="358" w:lineRule="exact"/>
      </w:pPr>
      <w:r>
        <w:t>（一）慢性甲基汞中毒</w:t>
      </w:r>
    </w:p>
    <w:p>
      <w:pPr>
        <w:pStyle w:val="3"/>
        <w:spacing w:before="9"/>
        <w:ind w:left="0"/>
        <w:rPr>
          <w:sz w:val="20"/>
        </w:rPr>
      </w:pPr>
    </w:p>
    <w:p>
      <w:pPr>
        <w:pStyle w:val="3"/>
      </w:pPr>
      <w:r>
        <w:t>（二）慢性镉中毒</w:t>
      </w:r>
    </w:p>
    <w:p>
      <w:pPr>
        <w:pStyle w:val="3"/>
        <w:spacing w:before="9"/>
        <w:ind w:left="0"/>
        <w:rPr>
          <w:sz w:val="20"/>
        </w:rPr>
      </w:pPr>
    </w:p>
    <w:p>
      <w:pPr>
        <w:pStyle w:val="3"/>
      </w:pPr>
      <w:r>
        <w:t>（三）军团菌病</w:t>
      </w:r>
    </w:p>
    <w:p>
      <w:pPr>
        <w:pStyle w:val="3"/>
        <w:spacing w:before="9"/>
        <w:ind w:left="0"/>
        <w:rPr>
          <w:sz w:val="20"/>
        </w:rPr>
      </w:pPr>
    </w:p>
    <w:p>
      <w:pPr>
        <w:pStyle w:val="3"/>
      </w:pPr>
      <w:r>
        <w:rPr>
          <w:w w:val="95"/>
        </w:rPr>
        <w:t>九、住宅与办公场所卫生</w:t>
      </w:r>
    </w:p>
    <w:p>
      <w:pPr>
        <w:pStyle w:val="3"/>
        <w:spacing w:before="9"/>
        <w:ind w:left="0"/>
        <w:rPr>
          <w:sz w:val="20"/>
        </w:rPr>
      </w:pPr>
    </w:p>
    <w:p>
      <w:pPr>
        <w:pStyle w:val="3"/>
      </w:pPr>
      <w:r>
        <w:t>（一）住宅的卫生学意义和要求</w:t>
      </w:r>
    </w:p>
    <w:p>
      <w:pPr>
        <w:pStyle w:val="3"/>
        <w:spacing w:before="9"/>
        <w:ind w:left="0"/>
        <w:rPr>
          <w:sz w:val="20"/>
        </w:rPr>
      </w:pPr>
    </w:p>
    <w:p>
      <w:pPr>
        <w:pStyle w:val="3"/>
      </w:pPr>
      <w:r>
        <w:t>（二）住宅设计的卫生要求</w:t>
      </w:r>
    </w:p>
    <w:p>
      <w:pPr>
        <w:spacing w:after="0"/>
        <w:sectPr>
          <w:pgSz w:w="11910" w:h="16840"/>
          <w:pgMar w:top="1540" w:right="1540" w:bottom="280" w:left="1680" w:header="720" w:footer="720" w:gutter="0"/>
          <w:cols w:space="720" w:num="1"/>
        </w:sectPr>
      </w:pPr>
    </w:p>
    <w:p>
      <w:pPr>
        <w:pStyle w:val="3"/>
        <w:spacing w:before="31"/>
      </w:pPr>
      <w:r>
        <w:rPr>
          <w:w w:val="95"/>
        </w:rPr>
        <w:t>（三）住宅小气候对健康的影响及其卫生学要求</w:t>
      </w:r>
    </w:p>
    <w:p>
      <w:pPr>
        <w:pStyle w:val="3"/>
        <w:spacing w:before="9"/>
        <w:ind w:left="0"/>
        <w:rPr>
          <w:sz w:val="20"/>
        </w:rPr>
      </w:pPr>
    </w:p>
    <w:p>
      <w:pPr>
        <w:pStyle w:val="3"/>
      </w:pPr>
      <w:r>
        <w:rPr>
          <w:w w:val="95"/>
        </w:rPr>
        <w:t>（四）室内空气污染对健康的影响及其控制对策</w:t>
      </w:r>
    </w:p>
    <w:p>
      <w:pPr>
        <w:pStyle w:val="3"/>
        <w:spacing w:before="9"/>
        <w:ind w:left="0"/>
        <w:rPr>
          <w:sz w:val="20"/>
        </w:rPr>
      </w:pPr>
    </w:p>
    <w:p>
      <w:pPr>
        <w:pStyle w:val="3"/>
      </w:pPr>
      <w:r>
        <w:t>（五）住宅的卫生防护措施</w:t>
      </w:r>
    </w:p>
    <w:p>
      <w:pPr>
        <w:pStyle w:val="3"/>
        <w:spacing w:before="9"/>
        <w:ind w:left="0"/>
        <w:rPr>
          <w:sz w:val="20"/>
        </w:rPr>
      </w:pPr>
    </w:p>
    <w:p>
      <w:pPr>
        <w:pStyle w:val="3"/>
        <w:spacing w:line="417" w:lineRule="auto"/>
        <w:ind w:right="6043"/>
      </w:pPr>
      <w:r>
        <w:rPr>
          <w:spacing w:val="-1"/>
        </w:rPr>
        <w:t>（六</w:t>
      </w:r>
      <w:r>
        <w:t>）办公场所卫生十、公共场所卫生</w:t>
      </w:r>
    </w:p>
    <w:p>
      <w:pPr>
        <w:pStyle w:val="3"/>
        <w:spacing w:line="358" w:lineRule="exact"/>
      </w:pPr>
      <w:r>
        <w:t>（一）公共场所环境因素及其对健康的影响</w:t>
      </w:r>
    </w:p>
    <w:p>
      <w:pPr>
        <w:pStyle w:val="3"/>
        <w:spacing w:before="9"/>
        <w:ind w:left="0"/>
        <w:rPr>
          <w:sz w:val="20"/>
        </w:rPr>
      </w:pPr>
    </w:p>
    <w:p>
      <w:pPr>
        <w:pStyle w:val="3"/>
      </w:pPr>
      <w:r>
        <w:t>（二）公共场所卫生要求</w:t>
      </w:r>
    </w:p>
    <w:p>
      <w:pPr>
        <w:pStyle w:val="3"/>
        <w:spacing w:before="9"/>
        <w:ind w:left="0"/>
        <w:rPr>
          <w:sz w:val="20"/>
        </w:rPr>
      </w:pPr>
    </w:p>
    <w:p>
      <w:pPr>
        <w:pStyle w:val="3"/>
        <w:spacing w:line="417" w:lineRule="auto"/>
        <w:ind w:right="4363"/>
      </w:pPr>
      <w:r>
        <w:rPr>
          <w:spacing w:val="-1"/>
        </w:rPr>
        <w:t>（三</w:t>
      </w:r>
      <w:r>
        <w:t>）公共场所的卫生管理与监督十一、城乡规划卫生</w:t>
      </w:r>
    </w:p>
    <w:p>
      <w:pPr>
        <w:pStyle w:val="3"/>
        <w:spacing w:line="358" w:lineRule="exact"/>
      </w:pPr>
      <w:r>
        <w:rPr>
          <w:w w:val="95"/>
        </w:rPr>
        <w:t>（一）城市规划卫生</w:t>
      </w:r>
    </w:p>
    <w:p>
      <w:pPr>
        <w:pStyle w:val="3"/>
        <w:spacing w:before="9"/>
        <w:ind w:left="0"/>
        <w:rPr>
          <w:sz w:val="20"/>
        </w:rPr>
      </w:pPr>
    </w:p>
    <w:p>
      <w:pPr>
        <w:pStyle w:val="3"/>
        <w:spacing w:line="417" w:lineRule="auto"/>
        <w:ind w:right="6043"/>
      </w:pPr>
      <w:r>
        <w:rPr>
          <w:spacing w:val="-1"/>
        </w:rPr>
        <w:t>（二</w:t>
      </w:r>
      <w:r>
        <w:t>）乡村规划卫生</w:t>
      </w:r>
      <w:r>
        <w:rPr>
          <w:w w:val="95"/>
        </w:rPr>
        <w:t>十二、环境质量评价</w:t>
      </w:r>
    </w:p>
    <w:p>
      <w:pPr>
        <w:pStyle w:val="3"/>
        <w:spacing w:line="358" w:lineRule="exact"/>
      </w:pPr>
      <w:r>
        <w:t>（一）概述</w:t>
      </w:r>
    </w:p>
    <w:p>
      <w:pPr>
        <w:pStyle w:val="3"/>
        <w:spacing w:before="9"/>
        <w:ind w:left="0"/>
        <w:rPr>
          <w:sz w:val="20"/>
        </w:rPr>
      </w:pPr>
    </w:p>
    <w:p>
      <w:pPr>
        <w:pStyle w:val="3"/>
      </w:pPr>
      <w:r>
        <w:t>（二）环境质量现状评价</w:t>
      </w:r>
    </w:p>
    <w:p>
      <w:pPr>
        <w:pStyle w:val="3"/>
        <w:spacing w:before="9"/>
        <w:ind w:left="0"/>
        <w:rPr>
          <w:sz w:val="20"/>
        </w:rPr>
      </w:pPr>
    </w:p>
    <w:p>
      <w:pPr>
        <w:pStyle w:val="3"/>
        <w:spacing w:line="417" w:lineRule="auto"/>
        <w:ind w:right="5762"/>
      </w:pPr>
      <w:r>
        <w:t>（三）环境影响评价</w:t>
      </w:r>
      <w:r>
        <w:rPr>
          <w:spacing w:val="1"/>
        </w:rPr>
        <w:t xml:space="preserve"> </w:t>
      </w:r>
      <w:r>
        <w:rPr>
          <w:spacing w:val="-1"/>
        </w:rPr>
        <w:t>十三、家用化学品卫生</w:t>
      </w:r>
    </w:p>
    <w:p>
      <w:pPr>
        <w:pStyle w:val="3"/>
        <w:spacing w:line="358" w:lineRule="exact"/>
      </w:pPr>
      <w:r>
        <w:t>（一）家用化学品与健康</w:t>
      </w:r>
    </w:p>
    <w:p>
      <w:pPr>
        <w:pStyle w:val="3"/>
        <w:spacing w:before="9"/>
        <w:ind w:left="0"/>
        <w:rPr>
          <w:sz w:val="20"/>
        </w:rPr>
      </w:pPr>
    </w:p>
    <w:p>
      <w:pPr>
        <w:pStyle w:val="3"/>
        <w:spacing w:line="417" w:lineRule="auto"/>
        <w:ind w:right="3803"/>
      </w:pPr>
      <w:r>
        <w:t>（二）家用化学品的卫生监督与管理</w:t>
      </w:r>
      <w:r>
        <w:rPr>
          <w:spacing w:val="1"/>
        </w:rPr>
        <w:t xml:space="preserve"> </w:t>
      </w:r>
      <w:r>
        <w:rPr>
          <w:spacing w:val="-1"/>
        </w:rPr>
        <w:t>十四、突发环境污染事件及其应急处理</w:t>
      </w:r>
    </w:p>
    <w:p>
      <w:pPr>
        <w:pStyle w:val="3"/>
        <w:spacing w:line="358" w:lineRule="exact"/>
      </w:pPr>
      <w:r>
        <w:t>（一）概述</w:t>
      </w:r>
    </w:p>
    <w:p>
      <w:pPr>
        <w:pStyle w:val="3"/>
        <w:spacing w:before="9"/>
        <w:ind w:left="0"/>
        <w:rPr>
          <w:sz w:val="20"/>
        </w:rPr>
      </w:pPr>
    </w:p>
    <w:p>
      <w:pPr>
        <w:pStyle w:val="3"/>
      </w:pPr>
      <w:r>
        <w:t>（二）突发环境污染事件的危害</w:t>
      </w:r>
    </w:p>
    <w:p>
      <w:pPr>
        <w:pStyle w:val="3"/>
        <w:spacing w:before="9"/>
        <w:ind w:left="0"/>
        <w:rPr>
          <w:sz w:val="20"/>
        </w:rPr>
      </w:pPr>
    </w:p>
    <w:p>
      <w:pPr>
        <w:pStyle w:val="3"/>
      </w:pPr>
      <w:r>
        <w:t>（三）突发环境污染事件的应急准备</w:t>
      </w:r>
    </w:p>
    <w:p>
      <w:pPr>
        <w:spacing w:after="0"/>
        <w:sectPr>
          <w:pgSz w:w="11910" w:h="16840"/>
          <w:pgMar w:top="1540" w:right="1540" w:bottom="280" w:left="1680" w:header="720" w:footer="720" w:gutter="0"/>
          <w:cols w:space="720" w:num="1"/>
        </w:sectPr>
      </w:pPr>
    </w:p>
    <w:p>
      <w:pPr>
        <w:pStyle w:val="3"/>
        <w:spacing w:before="31" w:line="417" w:lineRule="auto"/>
        <w:ind w:right="4083"/>
      </w:pPr>
      <w:r>
        <w:rPr>
          <w:spacing w:val="-1"/>
        </w:rPr>
        <w:t>（四</w:t>
      </w:r>
      <w:r>
        <w:t>）突发环境污染事件的应急处理十五、自然灾害环境卫生</w:t>
      </w:r>
    </w:p>
    <w:p>
      <w:pPr>
        <w:pStyle w:val="3"/>
        <w:spacing w:line="358" w:lineRule="exact"/>
      </w:pPr>
      <w:r>
        <w:t>（一）概述</w:t>
      </w:r>
    </w:p>
    <w:p>
      <w:pPr>
        <w:pStyle w:val="3"/>
        <w:spacing w:before="9"/>
        <w:ind w:left="0"/>
        <w:rPr>
          <w:sz w:val="20"/>
        </w:rPr>
      </w:pPr>
    </w:p>
    <w:p>
      <w:pPr>
        <w:pStyle w:val="3"/>
      </w:pPr>
      <w:r>
        <w:t>（二）自然灾害对人群健康的危害</w:t>
      </w:r>
    </w:p>
    <w:p>
      <w:pPr>
        <w:pStyle w:val="3"/>
        <w:spacing w:before="9"/>
        <w:ind w:left="0"/>
        <w:rPr>
          <w:sz w:val="20"/>
        </w:rPr>
      </w:pPr>
    </w:p>
    <w:p>
      <w:pPr>
        <w:pStyle w:val="3"/>
      </w:pPr>
      <w:r>
        <w:t>（三）自然灾害的卫生应急措施</w:t>
      </w:r>
    </w:p>
    <w:sectPr>
      <w:pgSz w:w="11910" w:h="16840"/>
      <w:pgMar w:top="1540" w:right="154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1">
    <w:nsid w:val="9C8AC8EF"/>
    <w:multiLevelType w:val="multilevel"/>
    <w:tmpl w:val="9C8AC8EF"/>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2">
    <w:nsid w:val="B0F1ACD9"/>
    <w:multiLevelType w:val="multilevel"/>
    <w:tmpl w:val="B0F1ACD9"/>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3">
    <w:nsid w:val="B5E306ED"/>
    <w:multiLevelType w:val="multilevel"/>
    <w:tmpl w:val="B5E306ED"/>
    <w:lvl w:ilvl="0" w:tentative="0">
      <w:start w:val="2"/>
      <w:numFmt w:val="decimal"/>
      <w:lvlText w:val="%1."/>
      <w:lvlJc w:val="left"/>
      <w:pPr>
        <w:ind w:left="120" w:hanging="242"/>
        <w:jc w:val="left"/>
      </w:pPr>
      <w:rPr>
        <w:rFonts w:hint="default" w:ascii="宋体" w:hAnsi="宋体" w:eastAsia="宋体" w:cs="宋体"/>
        <w:b w:val="0"/>
        <w:bCs w:val="0"/>
        <w:i w:val="0"/>
        <w:iCs w:val="0"/>
        <w:w w:val="100"/>
        <w:sz w:val="22"/>
        <w:szCs w:val="22"/>
      </w:rPr>
    </w:lvl>
    <w:lvl w:ilvl="1" w:tentative="0">
      <w:start w:val="0"/>
      <w:numFmt w:val="bullet"/>
      <w:lvlText w:val="•"/>
      <w:lvlJc w:val="left"/>
      <w:pPr>
        <w:ind w:left="976" w:hanging="242"/>
      </w:pPr>
      <w:rPr>
        <w:rFonts w:hint="default"/>
      </w:rPr>
    </w:lvl>
    <w:lvl w:ilvl="2" w:tentative="0">
      <w:start w:val="0"/>
      <w:numFmt w:val="bullet"/>
      <w:lvlText w:val="•"/>
      <w:lvlJc w:val="left"/>
      <w:pPr>
        <w:ind w:left="1832" w:hanging="242"/>
      </w:pPr>
      <w:rPr>
        <w:rFonts w:hint="default"/>
      </w:rPr>
    </w:lvl>
    <w:lvl w:ilvl="3" w:tentative="0">
      <w:start w:val="0"/>
      <w:numFmt w:val="bullet"/>
      <w:lvlText w:val="•"/>
      <w:lvlJc w:val="left"/>
      <w:pPr>
        <w:ind w:left="2689" w:hanging="242"/>
      </w:pPr>
      <w:rPr>
        <w:rFonts w:hint="default"/>
      </w:rPr>
    </w:lvl>
    <w:lvl w:ilvl="4" w:tentative="0">
      <w:start w:val="0"/>
      <w:numFmt w:val="bullet"/>
      <w:lvlText w:val="•"/>
      <w:lvlJc w:val="left"/>
      <w:pPr>
        <w:ind w:left="3545" w:hanging="242"/>
      </w:pPr>
      <w:rPr>
        <w:rFonts w:hint="default"/>
      </w:rPr>
    </w:lvl>
    <w:lvl w:ilvl="5" w:tentative="0">
      <w:start w:val="0"/>
      <w:numFmt w:val="bullet"/>
      <w:lvlText w:val="•"/>
      <w:lvlJc w:val="left"/>
      <w:pPr>
        <w:ind w:left="4402" w:hanging="242"/>
      </w:pPr>
      <w:rPr>
        <w:rFonts w:hint="default"/>
      </w:rPr>
    </w:lvl>
    <w:lvl w:ilvl="6" w:tentative="0">
      <w:start w:val="0"/>
      <w:numFmt w:val="bullet"/>
      <w:lvlText w:val="•"/>
      <w:lvlJc w:val="left"/>
      <w:pPr>
        <w:ind w:left="5258" w:hanging="242"/>
      </w:pPr>
      <w:rPr>
        <w:rFonts w:hint="default"/>
      </w:rPr>
    </w:lvl>
    <w:lvl w:ilvl="7" w:tentative="0">
      <w:start w:val="0"/>
      <w:numFmt w:val="bullet"/>
      <w:lvlText w:val="•"/>
      <w:lvlJc w:val="left"/>
      <w:pPr>
        <w:ind w:left="6115" w:hanging="242"/>
      </w:pPr>
      <w:rPr>
        <w:rFonts w:hint="default"/>
      </w:rPr>
    </w:lvl>
    <w:lvl w:ilvl="8" w:tentative="0">
      <w:start w:val="0"/>
      <w:numFmt w:val="bullet"/>
      <w:lvlText w:val="•"/>
      <w:lvlJc w:val="left"/>
      <w:pPr>
        <w:ind w:left="6971" w:hanging="242"/>
      </w:pPr>
      <w:rPr>
        <w:rFonts w:hint="default"/>
      </w:rPr>
    </w:lvl>
  </w:abstractNum>
  <w:abstractNum w:abstractNumId="4">
    <w:nsid w:val="BF205925"/>
    <w:multiLevelType w:val="multilevel"/>
    <w:tmpl w:val="BF205925"/>
    <w:lvl w:ilvl="0" w:tentative="0">
      <w:start w:val="2"/>
      <w:numFmt w:val="decimal"/>
      <w:lvlText w:val="%1."/>
      <w:lvlJc w:val="left"/>
      <w:pPr>
        <w:ind w:left="120" w:hanging="241"/>
        <w:jc w:val="left"/>
      </w:pPr>
      <w:rPr>
        <w:rFonts w:hint="default" w:ascii="宋体" w:hAnsi="宋体" w:eastAsia="宋体" w:cs="宋体"/>
        <w:b w:val="0"/>
        <w:bCs w:val="0"/>
        <w:i w:val="0"/>
        <w:iCs w:val="0"/>
        <w:w w:val="100"/>
        <w:sz w:val="22"/>
        <w:szCs w:val="22"/>
      </w:rPr>
    </w:lvl>
    <w:lvl w:ilvl="1" w:tentative="0">
      <w:start w:val="0"/>
      <w:numFmt w:val="bullet"/>
      <w:lvlText w:val="•"/>
      <w:lvlJc w:val="left"/>
      <w:pPr>
        <w:ind w:left="976" w:hanging="241"/>
      </w:pPr>
      <w:rPr>
        <w:rFonts w:hint="default"/>
      </w:rPr>
    </w:lvl>
    <w:lvl w:ilvl="2" w:tentative="0">
      <w:start w:val="0"/>
      <w:numFmt w:val="bullet"/>
      <w:lvlText w:val="•"/>
      <w:lvlJc w:val="left"/>
      <w:pPr>
        <w:ind w:left="1832" w:hanging="241"/>
      </w:pPr>
      <w:rPr>
        <w:rFonts w:hint="default"/>
      </w:rPr>
    </w:lvl>
    <w:lvl w:ilvl="3" w:tentative="0">
      <w:start w:val="0"/>
      <w:numFmt w:val="bullet"/>
      <w:lvlText w:val="•"/>
      <w:lvlJc w:val="left"/>
      <w:pPr>
        <w:ind w:left="2689" w:hanging="241"/>
      </w:pPr>
      <w:rPr>
        <w:rFonts w:hint="default"/>
      </w:rPr>
    </w:lvl>
    <w:lvl w:ilvl="4" w:tentative="0">
      <w:start w:val="0"/>
      <w:numFmt w:val="bullet"/>
      <w:lvlText w:val="•"/>
      <w:lvlJc w:val="left"/>
      <w:pPr>
        <w:ind w:left="3545" w:hanging="241"/>
      </w:pPr>
      <w:rPr>
        <w:rFonts w:hint="default"/>
      </w:rPr>
    </w:lvl>
    <w:lvl w:ilvl="5" w:tentative="0">
      <w:start w:val="0"/>
      <w:numFmt w:val="bullet"/>
      <w:lvlText w:val="•"/>
      <w:lvlJc w:val="left"/>
      <w:pPr>
        <w:ind w:left="4402" w:hanging="241"/>
      </w:pPr>
      <w:rPr>
        <w:rFonts w:hint="default"/>
      </w:rPr>
    </w:lvl>
    <w:lvl w:ilvl="6" w:tentative="0">
      <w:start w:val="0"/>
      <w:numFmt w:val="bullet"/>
      <w:lvlText w:val="•"/>
      <w:lvlJc w:val="left"/>
      <w:pPr>
        <w:ind w:left="5258" w:hanging="241"/>
      </w:pPr>
      <w:rPr>
        <w:rFonts w:hint="default"/>
      </w:rPr>
    </w:lvl>
    <w:lvl w:ilvl="7" w:tentative="0">
      <w:start w:val="0"/>
      <w:numFmt w:val="bullet"/>
      <w:lvlText w:val="•"/>
      <w:lvlJc w:val="left"/>
      <w:pPr>
        <w:ind w:left="6115" w:hanging="241"/>
      </w:pPr>
      <w:rPr>
        <w:rFonts w:hint="default"/>
      </w:rPr>
    </w:lvl>
    <w:lvl w:ilvl="8" w:tentative="0">
      <w:start w:val="0"/>
      <w:numFmt w:val="bullet"/>
      <w:lvlText w:val="•"/>
      <w:lvlJc w:val="left"/>
      <w:pPr>
        <w:ind w:left="6971" w:hanging="241"/>
      </w:pPr>
      <w:rPr>
        <w:rFonts w:hint="default"/>
      </w:rPr>
    </w:lvl>
  </w:abstractNum>
  <w:abstractNum w:abstractNumId="5">
    <w:nsid w:val="C8879AEF"/>
    <w:multiLevelType w:val="multilevel"/>
    <w:tmpl w:val="C8879AEF"/>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6">
    <w:nsid w:val="CF092B84"/>
    <w:multiLevelType w:val="multilevel"/>
    <w:tmpl w:val="CF092B84"/>
    <w:lvl w:ilvl="0" w:tentative="0">
      <w:start w:val="4"/>
      <w:numFmt w:val="decimal"/>
      <w:lvlText w:val="%1."/>
      <w:lvlJc w:val="left"/>
      <w:pPr>
        <w:ind w:left="120" w:hanging="241"/>
        <w:jc w:val="left"/>
      </w:pPr>
      <w:rPr>
        <w:rFonts w:hint="default" w:ascii="宋体" w:hAnsi="宋体" w:eastAsia="宋体" w:cs="宋体"/>
        <w:b w:val="0"/>
        <w:bCs w:val="0"/>
        <w:i w:val="0"/>
        <w:iCs w:val="0"/>
        <w:w w:val="100"/>
        <w:sz w:val="22"/>
        <w:szCs w:val="22"/>
      </w:rPr>
    </w:lvl>
    <w:lvl w:ilvl="1" w:tentative="0">
      <w:start w:val="0"/>
      <w:numFmt w:val="bullet"/>
      <w:lvlText w:val="•"/>
      <w:lvlJc w:val="left"/>
      <w:pPr>
        <w:ind w:left="976" w:hanging="241"/>
      </w:pPr>
      <w:rPr>
        <w:rFonts w:hint="default"/>
      </w:rPr>
    </w:lvl>
    <w:lvl w:ilvl="2" w:tentative="0">
      <w:start w:val="0"/>
      <w:numFmt w:val="bullet"/>
      <w:lvlText w:val="•"/>
      <w:lvlJc w:val="left"/>
      <w:pPr>
        <w:ind w:left="1832" w:hanging="241"/>
      </w:pPr>
      <w:rPr>
        <w:rFonts w:hint="default"/>
      </w:rPr>
    </w:lvl>
    <w:lvl w:ilvl="3" w:tentative="0">
      <w:start w:val="0"/>
      <w:numFmt w:val="bullet"/>
      <w:lvlText w:val="•"/>
      <w:lvlJc w:val="left"/>
      <w:pPr>
        <w:ind w:left="2689" w:hanging="241"/>
      </w:pPr>
      <w:rPr>
        <w:rFonts w:hint="default"/>
      </w:rPr>
    </w:lvl>
    <w:lvl w:ilvl="4" w:tentative="0">
      <w:start w:val="0"/>
      <w:numFmt w:val="bullet"/>
      <w:lvlText w:val="•"/>
      <w:lvlJc w:val="left"/>
      <w:pPr>
        <w:ind w:left="3545" w:hanging="241"/>
      </w:pPr>
      <w:rPr>
        <w:rFonts w:hint="default"/>
      </w:rPr>
    </w:lvl>
    <w:lvl w:ilvl="5" w:tentative="0">
      <w:start w:val="0"/>
      <w:numFmt w:val="bullet"/>
      <w:lvlText w:val="•"/>
      <w:lvlJc w:val="left"/>
      <w:pPr>
        <w:ind w:left="4402" w:hanging="241"/>
      </w:pPr>
      <w:rPr>
        <w:rFonts w:hint="default"/>
      </w:rPr>
    </w:lvl>
    <w:lvl w:ilvl="6" w:tentative="0">
      <w:start w:val="0"/>
      <w:numFmt w:val="bullet"/>
      <w:lvlText w:val="•"/>
      <w:lvlJc w:val="left"/>
      <w:pPr>
        <w:ind w:left="5258" w:hanging="241"/>
      </w:pPr>
      <w:rPr>
        <w:rFonts w:hint="default"/>
      </w:rPr>
    </w:lvl>
    <w:lvl w:ilvl="7" w:tentative="0">
      <w:start w:val="0"/>
      <w:numFmt w:val="bullet"/>
      <w:lvlText w:val="•"/>
      <w:lvlJc w:val="left"/>
      <w:pPr>
        <w:ind w:left="6115" w:hanging="241"/>
      </w:pPr>
      <w:rPr>
        <w:rFonts w:hint="default"/>
      </w:rPr>
    </w:lvl>
    <w:lvl w:ilvl="8" w:tentative="0">
      <w:start w:val="0"/>
      <w:numFmt w:val="bullet"/>
      <w:lvlText w:val="•"/>
      <w:lvlJc w:val="left"/>
      <w:pPr>
        <w:ind w:left="6971" w:hanging="241"/>
      </w:pPr>
      <w:rPr>
        <w:rFonts w:hint="default"/>
      </w:rPr>
    </w:lvl>
  </w:abstractNum>
  <w:abstractNum w:abstractNumId="7">
    <w:nsid w:val="D7F9FE59"/>
    <w:multiLevelType w:val="multilevel"/>
    <w:tmpl w:val="D7F9FE59"/>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8">
    <w:nsid w:val="DCBA6B53"/>
    <w:multiLevelType w:val="multilevel"/>
    <w:tmpl w:val="DCBA6B53"/>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9">
    <w:nsid w:val="F4B5D9F5"/>
    <w:multiLevelType w:val="multilevel"/>
    <w:tmpl w:val="F4B5D9F5"/>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10">
    <w:nsid w:val="0053208E"/>
    <w:multiLevelType w:val="multilevel"/>
    <w:tmpl w:val="0053208E"/>
    <w:lvl w:ilvl="0" w:tentative="0">
      <w:start w:val="1"/>
      <w:numFmt w:val="decimal"/>
      <w:lvlText w:val="%1."/>
      <w:lvlJc w:val="left"/>
      <w:pPr>
        <w:ind w:left="120" w:hanging="241"/>
        <w:jc w:val="right"/>
      </w:pPr>
      <w:rPr>
        <w:rFonts w:hint="default"/>
        <w:w w:val="100"/>
      </w:rPr>
    </w:lvl>
    <w:lvl w:ilvl="1" w:tentative="0">
      <w:start w:val="0"/>
      <w:numFmt w:val="bullet"/>
      <w:lvlText w:val="•"/>
      <w:lvlJc w:val="left"/>
      <w:pPr>
        <w:ind w:left="976" w:hanging="241"/>
      </w:pPr>
      <w:rPr>
        <w:rFonts w:hint="default"/>
      </w:rPr>
    </w:lvl>
    <w:lvl w:ilvl="2" w:tentative="0">
      <w:start w:val="0"/>
      <w:numFmt w:val="bullet"/>
      <w:lvlText w:val="•"/>
      <w:lvlJc w:val="left"/>
      <w:pPr>
        <w:ind w:left="1832" w:hanging="241"/>
      </w:pPr>
      <w:rPr>
        <w:rFonts w:hint="default"/>
      </w:rPr>
    </w:lvl>
    <w:lvl w:ilvl="3" w:tentative="0">
      <w:start w:val="0"/>
      <w:numFmt w:val="bullet"/>
      <w:lvlText w:val="•"/>
      <w:lvlJc w:val="left"/>
      <w:pPr>
        <w:ind w:left="2689" w:hanging="241"/>
      </w:pPr>
      <w:rPr>
        <w:rFonts w:hint="default"/>
      </w:rPr>
    </w:lvl>
    <w:lvl w:ilvl="4" w:tentative="0">
      <w:start w:val="0"/>
      <w:numFmt w:val="bullet"/>
      <w:lvlText w:val="•"/>
      <w:lvlJc w:val="left"/>
      <w:pPr>
        <w:ind w:left="3545" w:hanging="241"/>
      </w:pPr>
      <w:rPr>
        <w:rFonts w:hint="default"/>
      </w:rPr>
    </w:lvl>
    <w:lvl w:ilvl="5" w:tentative="0">
      <w:start w:val="0"/>
      <w:numFmt w:val="bullet"/>
      <w:lvlText w:val="•"/>
      <w:lvlJc w:val="left"/>
      <w:pPr>
        <w:ind w:left="4402" w:hanging="241"/>
      </w:pPr>
      <w:rPr>
        <w:rFonts w:hint="default"/>
      </w:rPr>
    </w:lvl>
    <w:lvl w:ilvl="6" w:tentative="0">
      <w:start w:val="0"/>
      <w:numFmt w:val="bullet"/>
      <w:lvlText w:val="•"/>
      <w:lvlJc w:val="left"/>
      <w:pPr>
        <w:ind w:left="5258" w:hanging="241"/>
      </w:pPr>
      <w:rPr>
        <w:rFonts w:hint="default"/>
      </w:rPr>
    </w:lvl>
    <w:lvl w:ilvl="7" w:tentative="0">
      <w:start w:val="0"/>
      <w:numFmt w:val="bullet"/>
      <w:lvlText w:val="•"/>
      <w:lvlJc w:val="left"/>
      <w:pPr>
        <w:ind w:left="6115" w:hanging="241"/>
      </w:pPr>
      <w:rPr>
        <w:rFonts w:hint="default"/>
      </w:rPr>
    </w:lvl>
    <w:lvl w:ilvl="8" w:tentative="0">
      <w:start w:val="0"/>
      <w:numFmt w:val="bullet"/>
      <w:lvlText w:val="•"/>
      <w:lvlJc w:val="left"/>
      <w:pPr>
        <w:ind w:left="6971" w:hanging="241"/>
      </w:pPr>
      <w:rPr>
        <w:rFonts w:hint="default"/>
      </w:rPr>
    </w:lvl>
  </w:abstractNum>
  <w:abstractNum w:abstractNumId="11">
    <w:nsid w:val="0248C179"/>
    <w:multiLevelType w:val="multilevel"/>
    <w:tmpl w:val="0248C179"/>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12">
    <w:nsid w:val="03D62ECE"/>
    <w:multiLevelType w:val="multilevel"/>
    <w:tmpl w:val="03D62ECE"/>
    <w:lvl w:ilvl="0" w:tentative="0">
      <w:start w:val="1"/>
      <w:numFmt w:val="decimal"/>
      <w:lvlText w:val="%1."/>
      <w:lvlJc w:val="left"/>
      <w:pPr>
        <w:ind w:left="400" w:hanging="281"/>
        <w:jc w:val="left"/>
      </w:pPr>
      <w:rPr>
        <w:rFonts w:hint="default" w:ascii="宋体" w:hAnsi="宋体" w:eastAsia="宋体" w:cs="宋体"/>
        <w:b w:val="0"/>
        <w:bCs w:val="0"/>
        <w:i w:val="0"/>
        <w:iCs w:val="0"/>
        <w:w w:val="99"/>
        <w:sz w:val="26"/>
        <w:szCs w:val="26"/>
      </w:rPr>
    </w:lvl>
    <w:lvl w:ilvl="1" w:tentative="0">
      <w:start w:val="0"/>
      <w:numFmt w:val="bullet"/>
      <w:lvlText w:val="•"/>
      <w:lvlJc w:val="left"/>
      <w:pPr>
        <w:ind w:left="1228" w:hanging="281"/>
      </w:pPr>
      <w:rPr>
        <w:rFonts w:hint="default"/>
      </w:rPr>
    </w:lvl>
    <w:lvl w:ilvl="2" w:tentative="0">
      <w:start w:val="0"/>
      <w:numFmt w:val="bullet"/>
      <w:lvlText w:val="•"/>
      <w:lvlJc w:val="left"/>
      <w:pPr>
        <w:ind w:left="2056" w:hanging="281"/>
      </w:pPr>
      <w:rPr>
        <w:rFonts w:hint="default"/>
      </w:rPr>
    </w:lvl>
    <w:lvl w:ilvl="3" w:tentative="0">
      <w:start w:val="0"/>
      <w:numFmt w:val="bullet"/>
      <w:lvlText w:val="•"/>
      <w:lvlJc w:val="left"/>
      <w:pPr>
        <w:ind w:left="2885" w:hanging="281"/>
      </w:pPr>
      <w:rPr>
        <w:rFonts w:hint="default"/>
      </w:rPr>
    </w:lvl>
    <w:lvl w:ilvl="4" w:tentative="0">
      <w:start w:val="0"/>
      <w:numFmt w:val="bullet"/>
      <w:lvlText w:val="•"/>
      <w:lvlJc w:val="left"/>
      <w:pPr>
        <w:ind w:left="3713" w:hanging="281"/>
      </w:pPr>
      <w:rPr>
        <w:rFonts w:hint="default"/>
      </w:rPr>
    </w:lvl>
    <w:lvl w:ilvl="5" w:tentative="0">
      <w:start w:val="0"/>
      <w:numFmt w:val="bullet"/>
      <w:lvlText w:val="•"/>
      <w:lvlJc w:val="left"/>
      <w:pPr>
        <w:ind w:left="4542" w:hanging="281"/>
      </w:pPr>
      <w:rPr>
        <w:rFonts w:hint="default"/>
      </w:rPr>
    </w:lvl>
    <w:lvl w:ilvl="6" w:tentative="0">
      <w:start w:val="0"/>
      <w:numFmt w:val="bullet"/>
      <w:lvlText w:val="•"/>
      <w:lvlJc w:val="left"/>
      <w:pPr>
        <w:ind w:left="5370" w:hanging="281"/>
      </w:pPr>
      <w:rPr>
        <w:rFonts w:hint="default"/>
      </w:rPr>
    </w:lvl>
    <w:lvl w:ilvl="7" w:tentative="0">
      <w:start w:val="0"/>
      <w:numFmt w:val="bullet"/>
      <w:lvlText w:val="•"/>
      <w:lvlJc w:val="left"/>
      <w:pPr>
        <w:ind w:left="6199" w:hanging="281"/>
      </w:pPr>
      <w:rPr>
        <w:rFonts w:hint="default"/>
      </w:rPr>
    </w:lvl>
    <w:lvl w:ilvl="8" w:tentative="0">
      <w:start w:val="0"/>
      <w:numFmt w:val="bullet"/>
      <w:lvlText w:val="•"/>
      <w:lvlJc w:val="left"/>
      <w:pPr>
        <w:ind w:left="7027" w:hanging="281"/>
      </w:pPr>
      <w:rPr>
        <w:rFonts w:hint="default"/>
      </w:rPr>
    </w:lvl>
  </w:abstractNum>
  <w:abstractNum w:abstractNumId="13">
    <w:nsid w:val="0E640482"/>
    <w:multiLevelType w:val="multilevel"/>
    <w:tmpl w:val="0E640482"/>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14">
    <w:nsid w:val="2470EC97"/>
    <w:multiLevelType w:val="multilevel"/>
    <w:tmpl w:val="2470EC97"/>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15">
    <w:nsid w:val="25B654F3"/>
    <w:multiLevelType w:val="multilevel"/>
    <w:tmpl w:val="25B654F3"/>
    <w:lvl w:ilvl="0" w:tentative="0">
      <w:start w:val="1"/>
      <w:numFmt w:val="decimal"/>
      <w:lvlText w:val="%1."/>
      <w:lvlJc w:val="left"/>
      <w:pPr>
        <w:ind w:left="120" w:hanging="281"/>
        <w:jc w:val="left"/>
      </w:pPr>
      <w:rPr>
        <w:rFonts w:hint="default" w:ascii="宋体" w:hAnsi="宋体" w:eastAsia="宋体" w:cs="宋体"/>
        <w:b w:val="0"/>
        <w:bCs w:val="0"/>
        <w:i w:val="0"/>
        <w:iCs w:val="0"/>
        <w:w w:val="99"/>
        <w:sz w:val="26"/>
        <w:szCs w:val="26"/>
      </w:rPr>
    </w:lvl>
    <w:lvl w:ilvl="1" w:tentative="0">
      <w:start w:val="0"/>
      <w:numFmt w:val="bullet"/>
      <w:lvlText w:val="•"/>
      <w:lvlJc w:val="left"/>
      <w:pPr>
        <w:ind w:left="976" w:hanging="281"/>
      </w:pPr>
      <w:rPr>
        <w:rFonts w:hint="default"/>
      </w:rPr>
    </w:lvl>
    <w:lvl w:ilvl="2" w:tentative="0">
      <w:start w:val="0"/>
      <w:numFmt w:val="bullet"/>
      <w:lvlText w:val="•"/>
      <w:lvlJc w:val="left"/>
      <w:pPr>
        <w:ind w:left="1832" w:hanging="281"/>
      </w:pPr>
      <w:rPr>
        <w:rFonts w:hint="default"/>
      </w:rPr>
    </w:lvl>
    <w:lvl w:ilvl="3" w:tentative="0">
      <w:start w:val="0"/>
      <w:numFmt w:val="bullet"/>
      <w:lvlText w:val="•"/>
      <w:lvlJc w:val="left"/>
      <w:pPr>
        <w:ind w:left="2689" w:hanging="281"/>
      </w:pPr>
      <w:rPr>
        <w:rFonts w:hint="default"/>
      </w:rPr>
    </w:lvl>
    <w:lvl w:ilvl="4" w:tentative="0">
      <w:start w:val="0"/>
      <w:numFmt w:val="bullet"/>
      <w:lvlText w:val="•"/>
      <w:lvlJc w:val="left"/>
      <w:pPr>
        <w:ind w:left="3545" w:hanging="281"/>
      </w:pPr>
      <w:rPr>
        <w:rFonts w:hint="default"/>
      </w:rPr>
    </w:lvl>
    <w:lvl w:ilvl="5" w:tentative="0">
      <w:start w:val="0"/>
      <w:numFmt w:val="bullet"/>
      <w:lvlText w:val="•"/>
      <w:lvlJc w:val="left"/>
      <w:pPr>
        <w:ind w:left="4402" w:hanging="281"/>
      </w:pPr>
      <w:rPr>
        <w:rFonts w:hint="default"/>
      </w:rPr>
    </w:lvl>
    <w:lvl w:ilvl="6" w:tentative="0">
      <w:start w:val="0"/>
      <w:numFmt w:val="bullet"/>
      <w:lvlText w:val="•"/>
      <w:lvlJc w:val="left"/>
      <w:pPr>
        <w:ind w:left="5258" w:hanging="281"/>
      </w:pPr>
      <w:rPr>
        <w:rFonts w:hint="default"/>
      </w:rPr>
    </w:lvl>
    <w:lvl w:ilvl="7" w:tentative="0">
      <w:start w:val="0"/>
      <w:numFmt w:val="bullet"/>
      <w:lvlText w:val="•"/>
      <w:lvlJc w:val="left"/>
      <w:pPr>
        <w:ind w:left="6115" w:hanging="281"/>
      </w:pPr>
      <w:rPr>
        <w:rFonts w:hint="default"/>
      </w:rPr>
    </w:lvl>
    <w:lvl w:ilvl="8" w:tentative="0">
      <w:start w:val="0"/>
      <w:numFmt w:val="bullet"/>
      <w:lvlText w:val="•"/>
      <w:lvlJc w:val="left"/>
      <w:pPr>
        <w:ind w:left="6971" w:hanging="281"/>
      </w:pPr>
      <w:rPr>
        <w:rFonts w:hint="default"/>
      </w:rPr>
    </w:lvl>
  </w:abstractNum>
  <w:abstractNum w:abstractNumId="16">
    <w:nsid w:val="2A8F537B"/>
    <w:multiLevelType w:val="multilevel"/>
    <w:tmpl w:val="2A8F537B"/>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17">
    <w:nsid w:val="46A08BB8"/>
    <w:multiLevelType w:val="multilevel"/>
    <w:tmpl w:val="46A08BB8"/>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18">
    <w:nsid w:val="4C1BAE26"/>
    <w:multiLevelType w:val="multilevel"/>
    <w:tmpl w:val="4C1BAE26"/>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19">
    <w:nsid w:val="4D4DC07F"/>
    <w:multiLevelType w:val="multilevel"/>
    <w:tmpl w:val="4D4DC07F"/>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20">
    <w:nsid w:val="59ADCABA"/>
    <w:multiLevelType w:val="multilevel"/>
    <w:tmpl w:val="59ADCABA"/>
    <w:lvl w:ilvl="0" w:tentative="0">
      <w:start w:val="2"/>
      <w:numFmt w:val="decimal"/>
      <w:lvlText w:val="%1."/>
      <w:lvlJc w:val="left"/>
      <w:pPr>
        <w:ind w:left="120" w:hanging="241"/>
        <w:jc w:val="left"/>
      </w:pPr>
      <w:rPr>
        <w:rFonts w:hint="default" w:ascii="宋体" w:hAnsi="宋体" w:eastAsia="宋体" w:cs="宋体"/>
        <w:b w:val="0"/>
        <w:bCs w:val="0"/>
        <w:i w:val="0"/>
        <w:iCs w:val="0"/>
        <w:w w:val="100"/>
        <w:sz w:val="22"/>
        <w:szCs w:val="22"/>
      </w:rPr>
    </w:lvl>
    <w:lvl w:ilvl="1" w:tentative="0">
      <w:start w:val="0"/>
      <w:numFmt w:val="bullet"/>
      <w:lvlText w:val="•"/>
      <w:lvlJc w:val="left"/>
      <w:pPr>
        <w:ind w:left="976" w:hanging="241"/>
      </w:pPr>
      <w:rPr>
        <w:rFonts w:hint="default"/>
      </w:rPr>
    </w:lvl>
    <w:lvl w:ilvl="2" w:tentative="0">
      <w:start w:val="0"/>
      <w:numFmt w:val="bullet"/>
      <w:lvlText w:val="•"/>
      <w:lvlJc w:val="left"/>
      <w:pPr>
        <w:ind w:left="1832" w:hanging="241"/>
      </w:pPr>
      <w:rPr>
        <w:rFonts w:hint="default"/>
      </w:rPr>
    </w:lvl>
    <w:lvl w:ilvl="3" w:tentative="0">
      <w:start w:val="0"/>
      <w:numFmt w:val="bullet"/>
      <w:lvlText w:val="•"/>
      <w:lvlJc w:val="left"/>
      <w:pPr>
        <w:ind w:left="2689" w:hanging="241"/>
      </w:pPr>
      <w:rPr>
        <w:rFonts w:hint="default"/>
      </w:rPr>
    </w:lvl>
    <w:lvl w:ilvl="4" w:tentative="0">
      <w:start w:val="0"/>
      <w:numFmt w:val="bullet"/>
      <w:lvlText w:val="•"/>
      <w:lvlJc w:val="left"/>
      <w:pPr>
        <w:ind w:left="3545" w:hanging="241"/>
      </w:pPr>
      <w:rPr>
        <w:rFonts w:hint="default"/>
      </w:rPr>
    </w:lvl>
    <w:lvl w:ilvl="5" w:tentative="0">
      <w:start w:val="0"/>
      <w:numFmt w:val="bullet"/>
      <w:lvlText w:val="•"/>
      <w:lvlJc w:val="left"/>
      <w:pPr>
        <w:ind w:left="4402" w:hanging="241"/>
      </w:pPr>
      <w:rPr>
        <w:rFonts w:hint="default"/>
      </w:rPr>
    </w:lvl>
    <w:lvl w:ilvl="6" w:tentative="0">
      <w:start w:val="0"/>
      <w:numFmt w:val="bullet"/>
      <w:lvlText w:val="•"/>
      <w:lvlJc w:val="left"/>
      <w:pPr>
        <w:ind w:left="5258" w:hanging="241"/>
      </w:pPr>
      <w:rPr>
        <w:rFonts w:hint="default"/>
      </w:rPr>
    </w:lvl>
    <w:lvl w:ilvl="7" w:tentative="0">
      <w:start w:val="0"/>
      <w:numFmt w:val="bullet"/>
      <w:lvlText w:val="•"/>
      <w:lvlJc w:val="left"/>
      <w:pPr>
        <w:ind w:left="6115" w:hanging="241"/>
      </w:pPr>
      <w:rPr>
        <w:rFonts w:hint="default"/>
      </w:rPr>
    </w:lvl>
    <w:lvl w:ilvl="8" w:tentative="0">
      <w:start w:val="0"/>
      <w:numFmt w:val="bullet"/>
      <w:lvlText w:val="•"/>
      <w:lvlJc w:val="left"/>
      <w:pPr>
        <w:ind w:left="6971" w:hanging="241"/>
      </w:pPr>
      <w:rPr>
        <w:rFonts w:hint="default"/>
      </w:rPr>
    </w:lvl>
  </w:abstractNum>
  <w:abstractNum w:abstractNumId="21">
    <w:nsid w:val="5A241D34"/>
    <w:multiLevelType w:val="multilevel"/>
    <w:tmpl w:val="5A241D34"/>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22">
    <w:nsid w:val="60382F6E"/>
    <w:multiLevelType w:val="multilevel"/>
    <w:tmpl w:val="60382F6E"/>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23">
    <w:nsid w:val="72183CF9"/>
    <w:multiLevelType w:val="multilevel"/>
    <w:tmpl w:val="72183CF9"/>
    <w:lvl w:ilvl="0" w:tentative="0">
      <w:start w:val="2"/>
      <w:numFmt w:val="decimal"/>
      <w:lvlText w:val="%1."/>
      <w:lvlJc w:val="left"/>
      <w:pPr>
        <w:ind w:left="400" w:hanging="281"/>
        <w:jc w:val="left"/>
      </w:pPr>
      <w:rPr>
        <w:rFonts w:hint="default" w:ascii="宋体" w:hAnsi="宋体" w:eastAsia="宋体" w:cs="宋体"/>
        <w:b w:val="0"/>
        <w:bCs w:val="0"/>
        <w:i w:val="0"/>
        <w:iCs w:val="0"/>
        <w:w w:val="99"/>
        <w:sz w:val="26"/>
        <w:szCs w:val="26"/>
      </w:rPr>
    </w:lvl>
    <w:lvl w:ilvl="1" w:tentative="0">
      <w:start w:val="0"/>
      <w:numFmt w:val="bullet"/>
      <w:lvlText w:val="•"/>
      <w:lvlJc w:val="left"/>
      <w:pPr>
        <w:ind w:left="1228" w:hanging="281"/>
      </w:pPr>
      <w:rPr>
        <w:rFonts w:hint="default"/>
      </w:rPr>
    </w:lvl>
    <w:lvl w:ilvl="2" w:tentative="0">
      <w:start w:val="0"/>
      <w:numFmt w:val="bullet"/>
      <w:lvlText w:val="•"/>
      <w:lvlJc w:val="left"/>
      <w:pPr>
        <w:ind w:left="2056" w:hanging="281"/>
      </w:pPr>
      <w:rPr>
        <w:rFonts w:hint="default"/>
      </w:rPr>
    </w:lvl>
    <w:lvl w:ilvl="3" w:tentative="0">
      <w:start w:val="0"/>
      <w:numFmt w:val="bullet"/>
      <w:lvlText w:val="•"/>
      <w:lvlJc w:val="left"/>
      <w:pPr>
        <w:ind w:left="2885" w:hanging="281"/>
      </w:pPr>
      <w:rPr>
        <w:rFonts w:hint="default"/>
      </w:rPr>
    </w:lvl>
    <w:lvl w:ilvl="4" w:tentative="0">
      <w:start w:val="0"/>
      <w:numFmt w:val="bullet"/>
      <w:lvlText w:val="•"/>
      <w:lvlJc w:val="left"/>
      <w:pPr>
        <w:ind w:left="3713" w:hanging="281"/>
      </w:pPr>
      <w:rPr>
        <w:rFonts w:hint="default"/>
      </w:rPr>
    </w:lvl>
    <w:lvl w:ilvl="5" w:tentative="0">
      <w:start w:val="0"/>
      <w:numFmt w:val="bullet"/>
      <w:lvlText w:val="•"/>
      <w:lvlJc w:val="left"/>
      <w:pPr>
        <w:ind w:left="4542" w:hanging="281"/>
      </w:pPr>
      <w:rPr>
        <w:rFonts w:hint="default"/>
      </w:rPr>
    </w:lvl>
    <w:lvl w:ilvl="6" w:tentative="0">
      <w:start w:val="0"/>
      <w:numFmt w:val="bullet"/>
      <w:lvlText w:val="•"/>
      <w:lvlJc w:val="left"/>
      <w:pPr>
        <w:ind w:left="5370" w:hanging="281"/>
      </w:pPr>
      <w:rPr>
        <w:rFonts w:hint="default"/>
      </w:rPr>
    </w:lvl>
    <w:lvl w:ilvl="7" w:tentative="0">
      <w:start w:val="0"/>
      <w:numFmt w:val="bullet"/>
      <w:lvlText w:val="•"/>
      <w:lvlJc w:val="left"/>
      <w:pPr>
        <w:ind w:left="6199" w:hanging="281"/>
      </w:pPr>
      <w:rPr>
        <w:rFonts w:hint="default"/>
      </w:rPr>
    </w:lvl>
    <w:lvl w:ilvl="8" w:tentative="0">
      <w:start w:val="0"/>
      <w:numFmt w:val="bullet"/>
      <w:lvlText w:val="•"/>
      <w:lvlJc w:val="left"/>
      <w:pPr>
        <w:ind w:left="7027" w:hanging="281"/>
      </w:pPr>
      <w:rPr>
        <w:rFonts w:hint="default"/>
      </w:rPr>
    </w:lvl>
  </w:abstractNum>
  <w:abstractNum w:abstractNumId="24">
    <w:nsid w:val="77ECEA79"/>
    <w:multiLevelType w:val="multilevel"/>
    <w:tmpl w:val="77ECEA79"/>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abstractNum w:abstractNumId="25">
    <w:nsid w:val="7C246926"/>
    <w:multiLevelType w:val="multilevel"/>
    <w:tmpl w:val="7C246926"/>
    <w:lvl w:ilvl="0" w:tentative="0">
      <w:start w:val="1"/>
      <w:numFmt w:val="decimal"/>
      <w:lvlText w:val="%1."/>
      <w:lvlJc w:val="left"/>
      <w:pPr>
        <w:ind w:left="540" w:hanging="42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354" w:hanging="420"/>
      </w:pPr>
      <w:rPr>
        <w:rFonts w:hint="default"/>
      </w:rPr>
    </w:lvl>
    <w:lvl w:ilvl="2" w:tentative="0">
      <w:start w:val="0"/>
      <w:numFmt w:val="bullet"/>
      <w:lvlText w:val="•"/>
      <w:lvlJc w:val="left"/>
      <w:pPr>
        <w:ind w:left="2168" w:hanging="420"/>
      </w:pPr>
      <w:rPr>
        <w:rFonts w:hint="default"/>
      </w:rPr>
    </w:lvl>
    <w:lvl w:ilvl="3" w:tentative="0">
      <w:start w:val="0"/>
      <w:numFmt w:val="bullet"/>
      <w:lvlText w:val="•"/>
      <w:lvlJc w:val="left"/>
      <w:pPr>
        <w:ind w:left="2983" w:hanging="420"/>
      </w:pPr>
      <w:rPr>
        <w:rFonts w:hint="default"/>
      </w:rPr>
    </w:lvl>
    <w:lvl w:ilvl="4" w:tentative="0">
      <w:start w:val="0"/>
      <w:numFmt w:val="bullet"/>
      <w:lvlText w:val="•"/>
      <w:lvlJc w:val="left"/>
      <w:pPr>
        <w:ind w:left="3797" w:hanging="420"/>
      </w:pPr>
      <w:rPr>
        <w:rFonts w:hint="default"/>
      </w:rPr>
    </w:lvl>
    <w:lvl w:ilvl="5" w:tentative="0">
      <w:start w:val="0"/>
      <w:numFmt w:val="bullet"/>
      <w:lvlText w:val="•"/>
      <w:lvlJc w:val="left"/>
      <w:pPr>
        <w:ind w:left="4612" w:hanging="420"/>
      </w:pPr>
      <w:rPr>
        <w:rFonts w:hint="default"/>
      </w:rPr>
    </w:lvl>
    <w:lvl w:ilvl="6" w:tentative="0">
      <w:start w:val="0"/>
      <w:numFmt w:val="bullet"/>
      <w:lvlText w:val="•"/>
      <w:lvlJc w:val="left"/>
      <w:pPr>
        <w:ind w:left="5426" w:hanging="420"/>
      </w:pPr>
      <w:rPr>
        <w:rFonts w:hint="default"/>
      </w:rPr>
    </w:lvl>
    <w:lvl w:ilvl="7" w:tentative="0">
      <w:start w:val="0"/>
      <w:numFmt w:val="bullet"/>
      <w:lvlText w:val="•"/>
      <w:lvlJc w:val="left"/>
      <w:pPr>
        <w:ind w:left="6241" w:hanging="420"/>
      </w:pPr>
      <w:rPr>
        <w:rFonts w:hint="default"/>
      </w:rPr>
    </w:lvl>
    <w:lvl w:ilvl="8" w:tentative="0">
      <w:start w:val="0"/>
      <w:numFmt w:val="bullet"/>
      <w:lvlText w:val="•"/>
      <w:lvlJc w:val="left"/>
      <w:pPr>
        <w:ind w:left="7055" w:hanging="420"/>
      </w:pPr>
      <w:rPr>
        <w:rFonts w:hint="default"/>
      </w:rPr>
    </w:lvl>
  </w:abstractNum>
  <w:num w:numId="1">
    <w:abstractNumId w:val="10"/>
  </w:num>
  <w:num w:numId="2">
    <w:abstractNumId w:val="6"/>
  </w:num>
  <w:num w:numId="3">
    <w:abstractNumId w:val="20"/>
  </w:num>
  <w:num w:numId="4">
    <w:abstractNumId w:val="4"/>
  </w:num>
  <w:num w:numId="5">
    <w:abstractNumId w:val="3"/>
  </w:num>
  <w:num w:numId="6">
    <w:abstractNumId w:val="12"/>
  </w:num>
  <w:num w:numId="7">
    <w:abstractNumId w:val="15"/>
  </w:num>
  <w:num w:numId="8">
    <w:abstractNumId w:val="23"/>
  </w:num>
  <w:num w:numId="9">
    <w:abstractNumId w:val="11"/>
  </w:num>
  <w:num w:numId="10">
    <w:abstractNumId w:val="0"/>
  </w:num>
  <w:num w:numId="11">
    <w:abstractNumId w:val="16"/>
  </w:num>
  <w:num w:numId="12">
    <w:abstractNumId w:val="21"/>
  </w:num>
  <w:num w:numId="13">
    <w:abstractNumId w:val="5"/>
  </w:num>
  <w:num w:numId="14">
    <w:abstractNumId w:val="19"/>
  </w:num>
  <w:num w:numId="15">
    <w:abstractNumId w:val="9"/>
  </w:num>
  <w:num w:numId="16">
    <w:abstractNumId w:val="14"/>
  </w:num>
  <w:num w:numId="17">
    <w:abstractNumId w:val="8"/>
  </w:num>
  <w:num w:numId="18">
    <w:abstractNumId w:val="7"/>
  </w:num>
  <w:num w:numId="19">
    <w:abstractNumId w:val="1"/>
  </w:num>
  <w:num w:numId="20">
    <w:abstractNumId w:val="18"/>
  </w:num>
  <w:num w:numId="21">
    <w:abstractNumId w:val="22"/>
  </w:num>
  <w:num w:numId="22">
    <w:abstractNumId w:val="13"/>
  </w:num>
  <w:num w:numId="23">
    <w:abstractNumId w:val="17"/>
  </w:num>
  <w:num w:numId="24">
    <w:abstractNumId w:val="2"/>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zUxYWNkZDgzYzBiYTI3MTMwOTI2MGI5ZTVmNjZjYjkifQ=="/>
  </w:docVars>
  <w:rsids>
    <w:rsidRoot w:val="00000000"/>
    <w:rsid w:val="0022056D"/>
    <w:rsid w:val="3D415C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1"/>
      <w:ind w:left="681"/>
      <w:outlineLvl w:val="1"/>
    </w:pPr>
    <w:rPr>
      <w:rFonts w:ascii="宋体" w:hAnsi="宋体" w:eastAsia="宋体" w:cs="宋体"/>
      <w:b/>
      <w:bCs/>
      <w:sz w:val="28"/>
      <w:szCs w:val="28"/>
    </w:rPr>
  </w:style>
  <w:style w:type="character" w:default="1" w:styleId="6">
    <w:name w:val="Default Paragraph Font"/>
    <w:autoRedefine/>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28"/>
      <w:szCs w:val="28"/>
    </w:rPr>
  </w:style>
  <w:style w:type="paragraph" w:styleId="4">
    <w:name w:val="Title"/>
    <w:basedOn w:val="1"/>
    <w:qFormat/>
    <w:uiPriority w:val="1"/>
    <w:pPr>
      <w:spacing w:before="26"/>
      <w:ind w:left="1221" w:right="1357"/>
      <w:jc w:val="center"/>
    </w:pPr>
    <w:rPr>
      <w:rFonts w:ascii="宋体" w:hAnsi="宋体" w:eastAsia="宋体" w:cs="宋体"/>
      <w:b/>
      <w:bCs/>
      <w:sz w:val="32"/>
      <w:szCs w:val="32"/>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33"/>
      <w:ind w:left="540" w:hanging="420"/>
    </w:pPr>
    <w:rPr>
      <w:rFonts w:ascii="宋体" w:hAnsi="宋体" w:eastAsia="宋体" w:cs="宋体"/>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2024-02-04T06:26:00Z</dcterms:created>
  <dc:creator>Administrator</dc:creator>
  <cp:lastModifiedBy>happy</cp:lastModifiedBy>
  <dcterms:modified xsi:type="dcterms:W3CDTF">2024-02-04T06:40:12Z</dcterms:modified>
  <dc:title>&lt;4D6963726F736F667420576F7264202D20CEC0C9FAD7DBBACFBFBCCAD4B4F3B8D92E646F63&gt;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PScript5.dll Version 5.2</vt:lpwstr>
  </property>
  <property fmtid="{D5CDD505-2E9C-101B-9397-08002B2CF9AE}" pid="4" name="LastSaved">
    <vt:filetime>2024-02-04T00:00:00Z</vt:filetime>
  </property>
  <property fmtid="{D5CDD505-2E9C-101B-9397-08002B2CF9AE}" pid="5" name="KSOProductBuildVer">
    <vt:lpwstr>2052-12.1.0.16250</vt:lpwstr>
  </property>
  <property fmtid="{D5CDD505-2E9C-101B-9397-08002B2CF9AE}" pid="6" name="ICV">
    <vt:lpwstr>AD8A83F696944044B367F7C7924AA8B3_12</vt:lpwstr>
  </property>
</Properties>
</file>