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第一部分 民法学</w:t>
      </w:r>
    </w:p>
    <w:p>
      <w:pPr>
        <w:spacing w:line="400" w:lineRule="exact"/>
        <w:jc w:val="center"/>
        <w:rPr>
          <w:rFonts w:ascii="宋体" w:hAnsi="宋体"/>
          <w:b/>
          <w:bCs/>
          <w:sz w:val="24"/>
        </w:rPr>
      </w:pPr>
    </w:p>
    <w:p>
      <w:pPr>
        <w:spacing w:line="400" w:lineRule="exac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第一章  民法总论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（一）民法概述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1.民法的概念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2.民法的调整对象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3.民法的性质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4.民法与其他法律部门的关系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5.民法的法律渊源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6.民法的适用范围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（二）民法的基本原则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1.民法基本原则概述</w:t>
      </w:r>
    </w:p>
    <w:p>
      <w:pPr>
        <w:spacing w:line="40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2.民事权益受法律保护原则</w:t>
      </w:r>
    </w:p>
    <w:p>
      <w:pPr>
        <w:spacing w:line="40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3.平等原则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4.意思自治原则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5.公平原则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6.诚实信用原则</w:t>
      </w:r>
    </w:p>
    <w:p>
      <w:pPr>
        <w:spacing w:line="400" w:lineRule="exact"/>
        <w:ind w:firstLine="46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7.符合法律和公序良俗原则</w:t>
      </w:r>
    </w:p>
    <w:p>
      <w:pPr>
        <w:spacing w:line="400" w:lineRule="exact"/>
        <w:ind w:firstLine="46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8.绿色原则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（三）民事法律关系概述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1.民事法律关系的一般原理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2.民事法律关系的要素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3.民事法律事实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（四）自然人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1.自然人的民事权利能力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2.自然人的民事行为能力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3.监护</w:t>
      </w:r>
    </w:p>
    <w:p>
      <w:pPr>
        <w:spacing w:line="40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4.宣告失踪和宣告死亡</w:t>
      </w:r>
    </w:p>
    <w:p>
      <w:pPr>
        <w:spacing w:line="40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5.个体工商户和农村承包经营户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6.自然人身份证明和住所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（五）法人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1.法人制度概述</w:t>
      </w:r>
    </w:p>
    <w:p>
      <w:pPr>
        <w:spacing w:line="40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2.法人的成立</w:t>
      </w:r>
    </w:p>
    <w:p>
      <w:pPr>
        <w:spacing w:line="40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3.法人的民事能力</w:t>
      </w:r>
    </w:p>
    <w:p>
      <w:pPr>
        <w:spacing w:line="40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4.法人的分类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5.法人的机关及法人分支机构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6.法人的变更和消灭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（六）非法人组织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1.非法人组织概述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2.非法人组织的设立</w:t>
      </w:r>
    </w:p>
    <w:p>
      <w:pPr>
        <w:spacing w:line="40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3.非法人组织的财产责任</w:t>
      </w:r>
    </w:p>
    <w:p>
      <w:pPr>
        <w:spacing w:line="40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4.非法人组织的解散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（七）民事权利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1.民事权利的概念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2.民事权利的分类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3.民事权利的行使和保护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（八）民事法律行为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1.民事法律行为概念和特征</w:t>
      </w:r>
    </w:p>
    <w:p>
      <w:pPr>
        <w:spacing w:line="40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2.民事法律行为分类</w:t>
      </w:r>
    </w:p>
    <w:p>
      <w:pPr>
        <w:spacing w:line="40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3.民事法律行为的成立</w:t>
      </w:r>
    </w:p>
    <w:p>
      <w:pPr>
        <w:spacing w:line="40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4.意思表示</w:t>
      </w:r>
    </w:p>
    <w:p>
      <w:pPr>
        <w:spacing w:line="40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5.民事法律行为的生效条件</w:t>
      </w:r>
    </w:p>
    <w:p>
      <w:pPr>
        <w:spacing w:line="40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6.附条件与附期限的民事法律行为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（九）代理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1.代理制度概述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2.代理权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3.复代理</w:t>
      </w:r>
    </w:p>
    <w:p>
      <w:pPr>
        <w:spacing w:line="40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4.无权代理与表见代理</w:t>
      </w:r>
    </w:p>
    <w:p>
      <w:pPr>
        <w:spacing w:line="40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5.代理关系的消灭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（十）民事责任</w:t>
      </w:r>
    </w:p>
    <w:p>
      <w:pPr>
        <w:spacing w:line="400" w:lineRule="exact"/>
        <w:ind w:firstLine="46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1.民事责任的概念和分类</w:t>
      </w:r>
    </w:p>
    <w:p>
      <w:pPr>
        <w:spacing w:line="400" w:lineRule="exact"/>
        <w:ind w:firstLine="46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2.民事责任的承担方式</w:t>
      </w:r>
    </w:p>
    <w:p>
      <w:pPr>
        <w:spacing w:line="400" w:lineRule="exact"/>
        <w:ind w:firstLine="46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3.民事责任的免除</w:t>
      </w:r>
    </w:p>
    <w:p>
      <w:pPr>
        <w:spacing w:line="400" w:lineRule="exact"/>
        <w:ind w:firstLine="46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4.侵害英雄烈士等人格利益的民事责任</w:t>
      </w:r>
    </w:p>
    <w:p>
      <w:pPr>
        <w:spacing w:line="400" w:lineRule="exact"/>
        <w:ind w:firstLine="46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5.违约责任和侵权责任的竞合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（十一）时效制度和期间</w:t>
      </w:r>
    </w:p>
    <w:p>
      <w:pPr>
        <w:spacing w:line="400" w:lineRule="exact"/>
        <w:ind w:firstLine="46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1.时效制度概述</w:t>
      </w:r>
    </w:p>
    <w:p>
      <w:pPr>
        <w:spacing w:line="400" w:lineRule="exact"/>
        <w:ind w:firstLine="46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2.诉讼时效制度</w:t>
      </w:r>
    </w:p>
    <w:p>
      <w:pPr>
        <w:spacing w:line="400" w:lineRule="exact"/>
        <w:ind w:firstLine="46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3.诉讼时效的适用范围</w:t>
      </w:r>
    </w:p>
    <w:p>
      <w:pPr>
        <w:spacing w:line="400" w:lineRule="exact"/>
        <w:ind w:firstLine="46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4.诉讼时效的起算、中断、中止和延长</w:t>
      </w:r>
    </w:p>
    <w:p>
      <w:pPr>
        <w:spacing w:line="400" w:lineRule="exact"/>
        <w:ind w:firstLine="46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5.诉讼时效期间届满的后果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6.期间与期日</w:t>
      </w:r>
    </w:p>
    <w:p>
      <w:pPr>
        <w:spacing w:line="40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第二章  物权</w:t>
      </w:r>
    </w:p>
    <w:p>
      <w:pPr>
        <w:spacing w:line="400" w:lineRule="exact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（一）物权编概述</w:t>
      </w:r>
    </w:p>
    <w:p>
      <w:pPr>
        <w:spacing w:line="400" w:lineRule="exact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 xml:space="preserve">    1.物权概述 </w:t>
      </w:r>
    </w:p>
    <w:p>
      <w:pPr>
        <w:spacing w:line="400" w:lineRule="exact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 xml:space="preserve">    2.物权法概述</w:t>
      </w:r>
    </w:p>
    <w:p>
      <w:pPr>
        <w:spacing w:line="400" w:lineRule="exact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 xml:space="preserve">    3.物权法的基本原则</w:t>
      </w:r>
    </w:p>
    <w:p>
      <w:pPr>
        <w:spacing w:line="400" w:lineRule="exact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 xml:space="preserve">    4.物权的行使与保护</w:t>
      </w:r>
    </w:p>
    <w:p>
      <w:pPr>
        <w:spacing w:line="400" w:lineRule="exact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（二）物权变动</w:t>
      </w:r>
    </w:p>
    <w:p>
      <w:pPr>
        <w:spacing w:line="400" w:lineRule="exact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 xml:space="preserve">    1.物权变动模式</w:t>
      </w:r>
    </w:p>
    <w:p>
      <w:pPr>
        <w:spacing w:line="400" w:lineRule="exact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 xml:space="preserve">    2.基于法律行为的物权变动</w:t>
      </w:r>
    </w:p>
    <w:p>
      <w:pPr>
        <w:spacing w:line="400" w:lineRule="exact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 xml:space="preserve">    3.非基于法律行为的物权变动 </w:t>
      </w:r>
    </w:p>
    <w:p>
      <w:pPr>
        <w:spacing w:line="400" w:lineRule="exact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 xml:space="preserve">    4.动产登记</w:t>
      </w:r>
    </w:p>
    <w:p>
      <w:pPr>
        <w:spacing w:line="400" w:lineRule="exac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5.动产交付</w:t>
      </w:r>
    </w:p>
    <w:p>
      <w:pPr>
        <w:spacing w:line="400" w:lineRule="exac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（三）所有权概述</w:t>
      </w: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1.所有权的概念和特征 </w:t>
      </w: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2.所有权的权能 </w:t>
      </w: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3.所有权的取得</w:t>
      </w: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4.国家、集体和私人所有权</w:t>
      </w:r>
    </w:p>
    <w:p>
      <w:pPr>
        <w:spacing w:line="400" w:lineRule="exac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（四）业主的建筑物区分所有权</w:t>
      </w: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1.业主的建筑物区分所有权概述</w:t>
      </w: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2.专有权 </w:t>
      </w: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3.共有权</w:t>
      </w: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4.共同管理权</w:t>
      </w: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5.业主大会和业主委员会</w:t>
      </w:r>
    </w:p>
    <w:p>
      <w:pPr>
        <w:spacing w:line="400" w:lineRule="exac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（五）相邻关系</w:t>
      </w: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1.相邻关系的概念和特征</w:t>
      </w: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2.相邻关系的种类</w:t>
      </w: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3.处理相邻关系的原则  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（六）共有  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1.共有概述  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 xml:space="preserve">2.按份共有 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 xml:space="preserve">3.共同共有 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4.因共有财产而产生的债权债务  </w:t>
      </w:r>
    </w:p>
    <w:p>
      <w:pPr>
        <w:spacing w:line="400" w:lineRule="exact"/>
        <w:ind w:left="480" w:hanging="480" w:hanging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5.共有财产的分割 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 xml:space="preserve">（七）用益物权总论 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1.用益物权概述  </w:t>
      </w:r>
    </w:p>
    <w:p>
      <w:pPr>
        <w:spacing w:line="400" w:lineRule="exact"/>
        <w:ind w:left="480" w:hanging="480" w:hanging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2.准用益物权 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 xml:space="preserve">（八）土地承包经营权 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 xml:space="preserve">1.土地承包经营权概述 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 xml:space="preserve">2.土地承包经营权的取得 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3.土地承包经营权的效力  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4.土地承包经营权的消灭  </w:t>
      </w:r>
    </w:p>
    <w:p>
      <w:pPr>
        <w:spacing w:line="400" w:lineRule="exact"/>
        <w:ind w:left="480" w:hanging="480" w:hanging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5.土地经营权 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（九）建设用地使用权  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1.建设用地使用权概述 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2.建设用地使用权的设立 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3.建设用地使用权的流转 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4.建设用地使用权的效力 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5.建设用地使用权的消灭 </w:t>
      </w:r>
    </w:p>
    <w:p>
      <w:pPr>
        <w:spacing w:line="400" w:lineRule="exact"/>
        <w:ind w:left="480" w:hanging="480" w:hanging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6.集体建设用地使用权的特别规则  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 xml:space="preserve">（十）宅基地使用权 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 xml:space="preserve">1.宅基地使用权概述 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2.宅基地使用权的取得  </w:t>
      </w:r>
    </w:p>
    <w:p>
      <w:pPr>
        <w:spacing w:line="400" w:lineRule="exact"/>
        <w:ind w:left="480" w:hanging="480" w:hanging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3.宅基地使用权的效力  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 xml:space="preserve">（十一）居住权 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 xml:space="preserve">1.居住权概述 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2.居住权的设立 </w:t>
      </w:r>
    </w:p>
    <w:p>
      <w:pPr>
        <w:spacing w:line="400" w:lineRule="exact"/>
        <w:ind w:left="480" w:hanging="480" w:hanging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3.居住权的效力 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（十二）地役权  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1.地役权概述  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2.地役权的取得  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3.地役权的效力  </w:t>
      </w:r>
    </w:p>
    <w:p>
      <w:pPr>
        <w:spacing w:line="400" w:lineRule="exact"/>
        <w:ind w:left="480" w:hanging="480" w:hanging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4.地役权的消灭 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 xml:space="preserve">（十三）担保物权总论 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1.担保物权概述  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 xml:space="preserve">2.担保合同 </w:t>
      </w:r>
    </w:p>
    <w:p>
      <w:pPr>
        <w:spacing w:line="400" w:lineRule="exact"/>
        <w:ind w:left="480" w:hanging="480" w:hanging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3.担保物权的消灭 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（十四）抵押权  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1.抵押权概述  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2.抵押权的设立  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3.抵押权的效力  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 xml:space="preserve">4.抵押权的实现 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5.不动产抵押权的特别规则  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6.动产抵押权的特别规则 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7.浮动抵押权的特别规则 </w:t>
      </w:r>
    </w:p>
    <w:p>
      <w:pPr>
        <w:spacing w:line="400" w:lineRule="exact"/>
        <w:ind w:left="480" w:hanging="480" w:hanging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8.最高额抵押权的特别规则 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（十五）质权 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1.质权概述  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2.动产质权  </w:t>
      </w:r>
    </w:p>
    <w:p>
      <w:pPr>
        <w:spacing w:line="400" w:lineRule="exact"/>
        <w:ind w:left="480" w:hanging="480" w:hanging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3.权利质权  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（十六）留置权  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 xml:space="preserve">1.留置权概述 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2.留置权的成立  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3.留置权的效力  </w:t>
      </w:r>
    </w:p>
    <w:p>
      <w:pPr>
        <w:spacing w:line="400" w:lineRule="exact"/>
        <w:ind w:left="480" w:hanging="480" w:hanging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4.留置权的实现 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（十七）担保物权之间及其与其他权利之间的冲突与协调 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 xml:space="preserve">1.竞存担保物权之间的优先顺位规则 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2.不动产抵押权与其他权利之间的优先顺位规则 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 xml:space="preserve">3.不动产上抵押权与利用权的冲突与协调 </w:t>
      </w:r>
    </w:p>
    <w:p>
      <w:pPr>
        <w:spacing w:line="400" w:lineRule="exact"/>
        <w:ind w:left="480" w:hanging="480" w:hanging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4.人的担保与物的担保并存时的责任顺序与责任分担 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（十八）占有  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 xml:space="preserve">1.占有概述 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 xml:space="preserve">2.占有的分类 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3.占有的取得、变更与消灭 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4.占有的效力  </w:t>
      </w:r>
    </w:p>
    <w:p>
      <w:pPr>
        <w:spacing w:line="400" w:lineRule="exact"/>
        <w:ind w:left="480" w:hanging="480" w:hanging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5.占有的保护 </w:t>
      </w:r>
    </w:p>
    <w:p>
      <w:pPr>
        <w:spacing w:line="400" w:lineRule="exac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第三章  债权 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 xml:space="preserve">（一）债的一般原理 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1.债的概念及特征 </w:t>
      </w:r>
    </w:p>
    <w:p>
      <w:pPr>
        <w:spacing w:line="400" w:lineRule="exact"/>
        <w:ind w:left="480" w:hanging="480" w:hanging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2.债的要素</w:t>
      </w:r>
    </w:p>
    <w:p>
      <w:pPr>
        <w:spacing w:line="400" w:lineRule="exact"/>
        <w:ind w:left="210" w:leftChars="100" w:firstLine="240" w:firstLineChars="1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3.债的分类 </w:t>
      </w:r>
    </w:p>
    <w:p>
      <w:pPr>
        <w:spacing w:line="400" w:lineRule="exact"/>
        <w:ind w:left="210" w:leftChars="100" w:firstLine="240" w:firstLineChars="1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4.债的法律适用  </w:t>
      </w:r>
    </w:p>
    <w:p>
      <w:pPr>
        <w:spacing w:line="400" w:lineRule="exact"/>
        <w:ind w:left="720" w:hanging="720" w:hangingChars="3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（二）合同与合同法导论 </w:t>
      </w:r>
    </w:p>
    <w:p>
      <w:pPr>
        <w:spacing w:line="400" w:lineRule="exact"/>
        <w:ind w:left="210" w:leftChars="100" w:firstLine="240" w:firstLineChars="1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1.合同的概念与特征 </w:t>
      </w:r>
    </w:p>
    <w:p>
      <w:pPr>
        <w:spacing w:line="400" w:lineRule="exact"/>
        <w:ind w:left="210" w:leftChars="100" w:firstLine="240" w:firstLineChars="1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2.合同关系  </w:t>
      </w:r>
    </w:p>
    <w:p>
      <w:pPr>
        <w:spacing w:line="400" w:lineRule="exact"/>
        <w:ind w:left="210" w:leftChars="100" w:firstLine="240" w:firstLineChars="1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3.合同的分类 </w:t>
      </w:r>
    </w:p>
    <w:p>
      <w:pPr>
        <w:spacing w:line="400" w:lineRule="exact"/>
        <w:ind w:left="210" w:leftChars="100" w:firstLine="240" w:firstLineChars="1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4.合同法的概念、特征与调整对象 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（三）合同的订立  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1.合同的成立和法律拘束力  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2.要约  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3.承诺  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4.特殊形式的要约与承诺  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5.强制缔约  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 xml:space="preserve">6.合同成立的时间和地点 </w:t>
      </w:r>
    </w:p>
    <w:p>
      <w:pPr>
        <w:spacing w:line="400" w:lineRule="exact"/>
        <w:ind w:left="480" w:hanging="480" w:hanging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7.缔约过失责任  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 xml:space="preserve">（四）合同的内容和形式 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1.合同的内容概述  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 xml:space="preserve">2.格式条款 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 xml:space="preserve">3.免责条款 </w:t>
      </w:r>
    </w:p>
    <w:p>
      <w:pPr>
        <w:spacing w:line="400" w:lineRule="exact"/>
        <w:ind w:left="480" w:hanging="480" w:hanging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4.合同的形式 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 xml:space="preserve">（五）合同的履行 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 xml:space="preserve">1.合同的履行概述 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 xml:space="preserve">2.履行的具体规则 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 xml:space="preserve">3.涉他合同 </w:t>
      </w:r>
    </w:p>
    <w:p>
      <w:pPr>
        <w:spacing w:line="400" w:lineRule="exact"/>
        <w:ind w:left="480" w:hanging="480" w:hanging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4.双务合同履行中的抗辩权 </w:t>
      </w:r>
    </w:p>
    <w:p>
      <w:pPr>
        <w:spacing w:line="400" w:lineRule="exact"/>
        <w:ind w:left="480" w:hanging="480" w:hanging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（六）合同的保全 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 xml:space="preserve">（七）合同的变更和转让 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 xml:space="preserve">1.合同的变更 </w:t>
      </w:r>
    </w:p>
    <w:p>
      <w:pPr>
        <w:spacing w:line="400" w:lineRule="exact"/>
        <w:ind w:left="480" w:hanging="480" w:hanging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2.债的移转 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 xml:space="preserve">（八）合同的权利义务终止 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 xml:space="preserve">1.债的消灭的一般原因 </w:t>
      </w:r>
    </w:p>
    <w:p>
      <w:pPr>
        <w:spacing w:line="400" w:lineRule="exact"/>
        <w:ind w:left="480" w:hanging="480" w:hanging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2.合同解除 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 xml:space="preserve">（九）违约责任 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 xml:space="preserve">1.违约责任概述 </w:t>
      </w:r>
    </w:p>
    <w:p>
      <w:pPr>
        <w:spacing w:line="400" w:lineRule="exact"/>
        <w:ind w:left="480" w:hanging="480" w:hanging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2.违约责任的主要形式 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（十）典型合同</w:t>
      </w: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</w:t>
      </w:r>
      <w:r>
        <w:rPr>
          <w:rFonts w:ascii="宋体" w:hAnsi="宋体"/>
          <w:bCs/>
          <w:sz w:val="24"/>
        </w:rPr>
        <w:t>.</w:t>
      </w:r>
      <w:r>
        <w:rPr>
          <w:rFonts w:hint="eastAsia" w:ascii="宋体" w:hAnsi="宋体"/>
          <w:bCs/>
          <w:sz w:val="24"/>
        </w:rPr>
        <w:t xml:space="preserve">买卖合同 </w:t>
      </w: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</w:t>
      </w:r>
      <w:r>
        <w:rPr>
          <w:rFonts w:ascii="宋体" w:hAnsi="宋体"/>
          <w:bCs/>
          <w:sz w:val="24"/>
        </w:rPr>
        <w:t>.</w:t>
      </w:r>
      <w:r>
        <w:rPr>
          <w:rFonts w:hint="eastAsia" w:ascii="宋体" w:hAnsi="宋体"/>
          <w:bCs/>
          <w:sz w:val="24"/>
        </w:rPr>
        <w:t xml:space="preserve">供用电、水、气、热力合同 </w:t>
      </w: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</w:t>
      </w:r>
      <w:r>
        <w:rPr>
          <w:rFonts w:ascii="宋体" w:hAnsi="宋体"/>
          <w:bCs/>
          <w:sz w:val="24"/>
        </w:rPr>
        <w:t>.</w:t>
      </w:r>
      <w:r>
        <w:rPr>
          <w:rFonts w:hint="eastAsia" w:ascii="宋体" w:hAnsi="宋体"/>
          <w:bCs/>
          <w:sz w:val="24"/>
        </w:rPr>
        <w:t xml:space="preserve">赠与合同 </w:t>
      </w: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</w:t>
      </w:r>
      <w:r>
        <w:rPr>
          <w:rFonts w:ascii="宋体" w:hAnsi="宋体"/>
          <w:bCs/>
          <w:sz w:val="24"/>
        </w:rPr>
        <w:t>.</w:t>
      </w:r>
      <w:r>
        <w:rPr>
          <w:rFonts w:hint="eastAsia" w:ascii="宋体" w:hAnsi="宋体"/>
          <w:bCs/>
          <w:sz w:val="24"/>
        </w:rPr>
        <w:t xml:space="preserve">借款合同 </w:t>
      </w: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5</w:t>
      </w:r>
      <w:r>
        <w:rPr>
          <w:rFonts w:ascii="宋体" w:hAnsi="宋体"/>
          <w:bCs/>
          <w:sz w:val="24"/>
        </w:rPr>
        <w:t>.</w:t>
      </w:r>
      <w:r>
        <w:rPr>
          <w:rFonts w:hint="eastAsia" w:ascii="宋体" w:hAnsi="宋体"/>
          <w:bCs/>
          <w:sz w:val="24"/>
        </w:rPr>
        <w:t xml:space="preserve">保证合同 </w:t>
      </w: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6</w:t>
      </w:r>
      <w:r>
        <w:rPr>
          <w:rFonts w:ascii="宋体" w:hAnsi="宋体"/>
          <w:bCs/>
          <w:sz w:val="24"/>
        </w:rPr>
        <w:t>.</w:t>
      </w:r>
      <w:r>
        <w:rPr>
          <w:rFonts w:hint="eastAsia" w:ascii="宋体" w:hAnsi="宋体"/>
          <w:bCs/>
          <w:sz w:val="24"/>
        </w:rPr>
        <w:t xml:space="preserve">租赁合同 </w:t>
      </w: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7</w:t>
      </w:r>
      <w:r>
        <w:rPr>
          <w:rFonts w:ascii="宋体" w:hAnsi="宋体"/>
          <w:bCs/>
          <w:sz w:val="24"/>
        </w:rPr>
        <w:t>.</w:t>
      </w:r>
      <w:r>
        <w:rPr>
          <w:rFonts w:hint="eastAsia" w:ascii="宋体" w:hAnsi="宋体"/>
          <w:bCs/>
          <w:sz w:val="24"/>
        </w:rPr>
        <w:t xml:space="preserve">融资租赁合同 </w:t>
      </w: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8</w:t>
      </w:r>
      <w:r>
        <w:rPr>
          <w:rFonts w:ascii="宋体" w:hAnsi="宋体"/>
          <w:bCs/>
          <w:sz w:val="24"/>
        </w:rPr>
        <w:t>.</w:t>
      </w:r>
      <w:r>
        <w:rPr>
          <w:rFonts w:hint="eastAsia" w:ascii="宋体" w:hAnsi="宋体"/>
          <w:bCs/>
          <w:sz w:val="24"/>
        </w:rPr>
        <w:t xml:space="preserve">保理合同 </w:t>
      </w: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9</w:t>
      </w:r>
      <w:r>
        <w:rPr>
          <w:rFonts w:ascii="宋体" w:hAnsi="宋体"/>
          <w:bCs/>
          <w:sz w:val="24"/>
        </w:rPr>
        <w:t>.</w:t>
      </w:r>
      <w:r>
        <w:rPr>
          <w:rFonts w:hint="eastAsia" w:ascii="宋体" w:hAnsi="宋体"/>
          <w:bCs/>
          <w:sz w:val="24"/>
        </w:rPr>
        <w:t xml:space="preserve">承揽合同 </w:t>
      </w: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</w:t>
      </w:r>
      <w:r>
        <w:rPr>
          <w:rFonts w:ascii="宋体" w:hAnsi="宋体"/>
          <w:bCs/>
          <w:sz w:val="24"/>
        </w:rPr>
        <w:t>0.</w:t>
      </w:r>
      <w:r>
        <w:rPr>
          <w:rFonts w:hint="eastAsia" w:ascii="宋体" w:hAnsi="宋体"/>
          <w:bCs/>
          <w:sz w:val="24"/>
        </w:rPr>
        <w:t xml:space="preserve">建设工程合同 </w:t>
      </w: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</w:t>
      </w:r>
      <w:r>
        <w:rPr>
          <w:rFonts w:ascii="宋体" w:hAnsi="宋体"/>
          <w:bCs/>
          <w:sz w:val="24"/>
        </w:rPr>
        <w:t>1.</w:t>
      </w:r>
      <w:r>
        <w:rPr>
          <w:rFonts w:hint="eastAsia" w:ascii="宋体" w:hAnsi="宋体"/>
          <w:bCs/>
          <w:sz w:val="24"/>
        </w:rPr>
        <w:t xml:space="preserve">运输合同 </w:t>
      </w:r>
    </w:p>
    <w:p>
      <w:pPr>
        <w:spacing w:line="400" w:lineRule="exact"/>
        <w:ind w:left="420" w:left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1</w:t>
      </w:r>
      <w:r>
        <w:rPr>
          <w:rFonts w:ascii="宋体" w:hAnsi="宋体"/>
          <w:bCs/>
          <w:sz w:val="24"/>
        </w:rPr>
        <w:t>2.</w:t>
      </w:r>
      <w:r>
        <w:rPr>
          <w:rFonts w:hint="eastAsia" w:ascii="宋体" w:hAnsi="宋体"/>
          <w:bCs/>
          <w:sz w:val="24"/>
        </w:rPr>
        <w:t xml:space="preserve">技术合同 </w:t>
      </w:r>
    </w:p>
    <w:p>
      <w:pPr>
        <w:spacing w:line="400" w:lineRule="exact"/>
        <w:ind w:left="420" w:left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</w:t>
      </w:r>
      <w:r>
        <w:rPr>
          <w:rFonts w:ascii="宋体" w:hAnsi="宋体"/>
          <w:bCs/>
          <w:sz w:val="24"/>
        </w:rPr>
        <w:t>3.</w:t>
      </w:r>
      <w:r>
        <w:rPr>
          <w:rFonts w:hint="eastAsia" w:ascii="宋体" w:hAnsi="宋体"/>
          <w:bCs/>
          <w:sz w:val="24"/>
        </w:rPr>
        <w:t>保管合同</w:t>
      </w:r>
    </w:p>
    <w:p>
      <w:pPr>
        <w:spacing w:line="400" w:lineRule="exact"/>
        <w:ind w:left="420" w:left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</w:t>
      </w:r>
      <w:r>
        <w:rPr>
          <w:rFonts w:ascii="宋体" w:hAnsi="宋体"/>
          <w:bCs/>
          <w:sz w:val="24"/>
        </w:rPr>
        <w:t>4.</w:t>
      </w:r>
      <w:r>
        <w:rPr>
          <w:rFonts w:hint="eastAsia" w:ascii="宋体" w:hAnsi="宋体"/>
          <w:bCs/>
          <w:sz w:val="24"/>
        </w:rPr>
        <w:t>仓储合同</w:t>
      </w:r>
    </w:p>
    <w:p>
      <w:pPr>
        <w:spacing w:line="400" w:lineRule="exact"/>
        <w:ind w:left="420" w:left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</w:t>
      </w:r>
      <w:r>
        <w:rPr>
          <w:rFonts w:ascii="宋体" w:hAnsi="宋体"/>
          <w:bCs/>
          <w:sz w:val="24"/>
        </w:rPr>
        <w:t>5.</w:t>
      </w:r>
      <w:r>
        <w:rPr>
          <w:rFonts w:hint="eastAsia" w:ascii="宋体" w:hAnsi="宋体"/>
          <w:bCs/>
          <w:sz w:val="24"/>
        </w:rPr>
        <w:t>委托合同</w:t>
      </w:r>
    </w:p>
    <w:p>
      <w:pPr>
        <w:spacing w:line="400" w:lineRule="exact"/>
        <w:ind w:left="420" w:left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</w:t>
      </w:r>
      <w:r>
        <w:rPr>
          <w:rFonts w:ascii="宋体" w:hAnsi="宋体"/>
          <w:bCs/>
          <w:sz w:val="24"/>
        </w:rPr>
        <w:t>6.</w:t>
      </w:r>
      <w:r>
        <w:rPr>
          <w:rFonts w:hint="eastAsia" w:ascii="宋体" w:hAnsi="宋体"/>
          <w:bCs/>
          <w:sz w:val="24"/>
        </w:rPr>
        <w:t>物业服务合同</w:t>
      </w:r>
    </w:p>
    <w:p>
      <w:pPr>
        <w:spacing w:line="400" w:lineRule="exact"/>
        <w:ind w:left="420" w:left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</w:t>
      </w:r>
      <w:r>
        <w:rPr>
          <w:rFonts w:ascii="宋体" w:hAnsi="宋体"/>
          <w:bCs/>
          <w:sz w:val="24"/>
        </w:rPr>
        <w:t>7.</w:t>
      </w:r>
      <w:r>
        <w:rPr>
          <w:rFonts w:hint="eastAsia" w:ascii="宋体" w:hAnsi="宋体"/>
          <w:bCs/>
          <w:sz w:val="24"/>
        </w:rPr>
        <w:t>行纪合同</w:t>
      </w:r>
    </w:p>
    <w:p>
      <w:pPr>
        <w:spacing w:line="400" w:lineRule="exact"/>
        <w:ind w:left="420" w:left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</w:t>
      </w:r>
      <w:r>
        <w:rPr>
          <w:rFonts w:ascii="宋体" w:hAnsi="宋体"/>
          <w:bCs/>
          <w:sz w:val="24"/>
        </w:rPr>
        <w:t>8.</w:t>
      </w:r>
      <w:r>
        <w:rPr>
          <w:rFonts w:hint="eastAsia" w:ascii="宋体" w:hAnsi="宋体"/>
          <w:bCs/>
          <w:sz w:val="24"/>
        </w:rPr>
        <w:t>中介合同</w:t>
      </w:r>
    </w:p>
    <w:p>
      <w:pPr>
        <w:spacing w:line="400" w:lineRule="exact"/>
        <w:ind w:left="420" w:left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</w:t>
      </w:r>
      <w:r>
        <w:rPr>
          <w:rFonts w:ascii="宋体" w:hAnsi="宋体"/>
          <w:bCs/>
          <w:sz w:val="24"/>
        </w:rPr>
        <w:t>9.</w:t>
      </w:r>
      <w:r>
        <w:rPr>
          <w:rFonts w:hint="eastAsia" w:ascii="宋体" w:hAnsi="宋体"/>
          <w:bCs/>
          <w:sz w:val="24"/>
        </w:rPr>
        <w:t>合伙合同</w:t>
      </w:r>
    </w:p>
    <w:p>
      <w:pPr>
        <w:spacing w:line="400" w:lineRule="exac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（十一）准合同</w:t>
      </w: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1.</w:t>
      </w:r>
      <w:r>
        <w:rPr>
          <w:rFonts w:hint="eastAsia" w:ascii="宋体" w:hAnsi="宋体"/>
          <w:bCs/>
          <w:sz w:val="24"/>
        </w:rPr>
        <w:t>无因管理</w:t>
      </w: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2.</w:t>
      </w:r>
      <w:r>
        <w:rPr>
          <w:rFonts w:hint="eastAsia" w:ascii="宋体" w:hAnsi="宋体"/>
          <w:bCs/>
          <w:sz w:val="24"/>
        </w:rPr>
        <w:t xml:space="preserve">不当得利 </w:t>
      </w:r>
    </w:p>
    <w:p>
      <w:pPr>
        <w:spacing w:line="400" w:lineRule="exac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第四章  人格权 </w:t>
      </w:r>
    </w:p>
    <w:p>
      <w:pPr>
        <w:spacing w:line="400" w:lineRule="exact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 xml:space="preserve">（一）人格权概述 </w:t>
      </w:r>
    </w:p>
    <w:p>
      <w:pPr>
        <w:spacing w:line="400" w:lineRule="exact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 xml:space="preserve">    1.人格和人格权的概念 </w:t>
      </w:r>
    </w:p>
    <w:p>
      <w:pPr>
        <w:spacing w:line="400" w:lineRule="exact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 xml:space="preserve">    2.人格权与其他权利 </w:t>
      </w:r>
    </w:p>
    <w:p>
      <w:pPr>
        <w:spacing w:line="400" w:lineRule="exac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3.自然人死亡后人格权的保护 </w:t>
      </w:r>
    </w:p>
    <w:p>
      <w:pPr>
        <w:spacing w:line="400" w:lineRule="exac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（二）一般人格权 </w:t>
      </w: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1.一般人格权的概念与特征 </w:t>
      </w: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2.一般人格权中的价值内涵</w:t>
      </w: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3.一般人格权的功能</w:t>
      </w: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4.一般人格权的司法适用 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 xml:space="preserve">（三）具体人格权 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 xml:space="preserve">1.生命权、身体权、健康权 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 xml:space="preserve">2.姓名权、名称权 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 xml:space="preserve">3.肖像权 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 xml:space="preserve">4.名誉权、荣誉权 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 xml:space="preserve">5.隐私权 </w:t>
      </w:r>
    </w:p>
    <w:p>
      <w:pPr>
        <w:spacing w:line="400" w:lineRule="exact"/>
        <w:ind w:left="480" w:hanging="480" w:hanging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6.其他人格利益 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 xml:space="preserve">（四）人格权的保护 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 xml:space="preserve">1.人格权与其他权利的冲突 </w:t>
      </w:r>
    </w:p>
    <w:p>
      <w:pPr>
        <w:spacing w:line="400" w:lineRule="exact"/>
        <w:ind w:left="480" w:hanging="480" w:hanging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 xml:space="preserve">2.人格权的商业化利用及其保护 </w:t>
      </w:r>
    </w:p>
    <w:p>
      <w:pPr>
        <w:spacing w:line="400" w:lineRule="exact"/>
        <w:ind w:left="480" w:hanging="480" w:hanging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3.侵害人格权的民事责任 </w:t>
      </w:r>
    </w:p>
    <w:p>
      <w:pPr>
        <w:spacing w:line="400" w:lineRule="exact"/>
        <w:ind w:left="481" w:leftChars="229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第五章  侵权责任 </w:t>
      </w:r>
    </w:p>
    <w:p>
      <w:pPr>
        <w:spacing w:line="400" w:lineRule="exact"/>
        <w:ind w:left="480" w:hanging="480" w:hanging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（一）侵权责任法的一般规定与基本原理 </w:t>
      </w: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1.侵权责任法基本问题 </w:t>
      </w:r>
    </w:p>
    <w:p>
      <w:pPr>
        <w:spacing w:line="400" w:lineRule="exact"/>
        <w:ind w:left="420" w:left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 xml:space="preserve">2.侵权责任的归责原则与构成要件 </w:t>
      </w:r>
    </w:p>
    <w:p>
      <w:pPr>
        <w:spacing w:line="400" w:lineRule="exact"/>
        <w:ind w:left="420" w:left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3.数人共同的侵权责任承担</w:t>
      </w:r>
    </w:p>
    <w:p>
      <w:pPr>
        <w:spacing w:line="400" w:lineRule="exact"/>
        <w:ind w:left="420" w:left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4.减轻与不承担侵权责任的抗辩事由 </w:t>
      </w:r>
    </w:p>
    <w:p>
      <w:pPr>
        <w:spacing w:line="400" w:lineRule="exac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（二）损害赔偿</w:t>
      </w: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1.侵权责任承担方式与损害赔偿概述</w:t>
      </w: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2.人身损害赔偿</w:t>
      </w: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3.精神损害赔偿</w:t>
      </w: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4.财产损失赔偿 </w:t>
      </w:r>
    </w:p>
    <w:p>
      <w:pPr>
        <w:spacing w:line="400" w:lineRule="exac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（三）关于责任主体特殊规定 </w:t>
      </w: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1.监护人责任 </w:t>
      </w: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2.用人者责任概述 </w:t>
      </w: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3.互联网上的侵权责任 </w:t>
      </w: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4.违反安全保障义务的侵权责任 </w:t>
      </w:r>
    </w:p>
    <w:p>
      <w:pPr>
        <w:spacing w:line="400" w:lineRule="exact"/>
        <w:ind w:firstLine="480" w:firstLine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 xml:space="preserve">5.幼儿园、学校等教育机构的侵权责任 </w:t>
      </w: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（四）过错侵权责任 </w:t>
      </w: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1.医疗损害责任 </w:t>
      </w:r>
    </w:p>
    <w:p>
      <w:pPr>
        <w:spacing w:line="400" w:lineRule="exact"/>
        <w:ind w:firstLine="480" w:firstLine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 xml:space="preserve">2.建筑物和物件损害责任 </w:t>
      </w: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（五）无过错责任 </w:t>
      </w: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1.产品责任</w:t>
      </w: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2.机动车交通事故责任 </w:t>
      </w: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3.环境污染和生态破坏责任</w:t>
      </w: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4.饲养动物损害责任</w:t>
      </w: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5.高度危险责任 </w:t>
      </w:r>
    </w:p>
    <w:p>
      <w:pPr>
        <w:spacing w:line="400" w:lineRule="exac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参考书目：</w:t>
      </w:r>
    </w:p>
    <w:p>
      <w:pPr>
        <w:spacing w:line="40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1.《民法学》编写组：《民法学》（第一版），高等教育出版社，2019年。</w:t>
      </w:r>
    </w:p>
    <w:p>
      <w:pPr>
        <w:spacing w:line="40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2.</w:t>
      </w:r>
      <w:r>
        <w:rPr>
          <w:rFonts w:hint="eastAsia"/>
        </w:rPr>
        <w:t xml:space="preserve"> </w:t>
      </w:r>
      <w:r>
        <w:rPr>
          <w:rFonts w:hint="eastAsia" w:ascii="宋体" w:hAnsi="宋体"/>
          <w:b/>
          <w:bCs/>
          <w:sz w:val="24"/>
        </w:rPr>
        <w:t>王利明主编：《民法》（上、下册）（第九版），中国人民大学出版社，2022年。</w:t>
      </w:r>
    </w:p>
    <w:p>
      <w:pPr>
        <w:tabs>
          <w:tab w:val="left" w:pos="993"/>
        </w:tabs>
        <w:spacing w:line="400" w:lineRule="exact"/>
        <w:rPr>
          <w:rFonts w:ascii="宋体" w:hAnsi="宋体"/>
          <w:b/>
          <w:bCs/>
          <w:sz w:val="24"/>
        </w:rPr>
      </w:pPr>
    </w:p>
    <w:p>
      <w:pPr>
        <w:tabs>
          <w:tab w:val="left" w:pos="993"/>
        </w:tabs>
        <w:spacing w:line="400" w:lineRule="exact"/>
        <w:rPr>
          <w:rFonts w:hint="eastAsia" w:ascii="宋体" w:hAnsi="宋体"/>
          <w:b/>
          <w:bCs/>
          <w:sz w:val="24"/>
        </w:rPr>
      </w:pPr>
    </w:p>
    <w:p>
      <w:pPr>
        <w:tabs>
          <w:tab w:val="left" w:pos="993"/>
        </w:tabs>
        <w:spacing w:line="400" w:lineRule="exact"/>
        <w:ind w:firstLine="3231" w:firstLineChars="1341"/>
        <w:rPr>
          <w:rFonts w:hint="eastAsia" w:ascii="宋体" w:hAnsi="宋体"/>
          <w:b/>
          <w:bCs/>
          <w:sz w:val="24"/>
        </w:rPr>
      </w:pPr>
    </w:p>
    <w:p>
      <w:pPr>
        <w:tabs>
          <w:tab w:val="left" w:pos="993"/>
        </w:tabs>
        <w:spacing w:line="400" w:lineRule="exact"/>
        <w:rPr>
          <w:rFonts w:ascii="宋体" w:hAnsi="宋体"/>
          <w:b/>
          <w:bCs/>
          <w:sz w:val="24"/>
        </w:rPr>
      </w:pPr>
    </w:p>
    <w:p>
      <w:pPr>
        <w:tabs>
          <w:tab w:val="left" w:pos="993"/>
        </w:tabs>
        <w:spacing w:line="400" w:lineRule="exact"/>
        <w:ind w:firstLine="3231" w:firstLineChars="1341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第二部分    刑法学</w:t>
      </w:r>
    </w:p>
    <w:p>
      <w:pPr>
        <w:spacing w:line="360" w:lineRule="exact"/>
        <w:ind w:firstLine="482" w:firstLineChars="200"/>
        <w:rPr>
          <w:rFonts w:hint="eastAsia" w:ascii="宋体" w:hAnsi="宋体"/>
          <w:b/>
          <w:sz w:val="24"/>
        </w:rPr>
      </w:pPr>
    </w:p>
    <w:p>
      <w:pPr>
        <w:spacing w:line="360" w:lineRule="exact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sz w:val="24"/>
        </w:rPr>
        <w:t>第一章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b/>
          <w:bCs/>
          <w:sz w:val="24"/>
        </w:rPr>
        <w:t>刑法概述</w:t>
      </w:r>
    </w:p>
    <w:p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（一） 刑法的概念和性质</w:t>
      </w:r>
    </w:p>
    <w:p>
      <w:pPr>
        <w:spacing w:line="360" w:lineRule="exact"/>
        <w:ind w:left="5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1.刑法的概念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2.刑法的性质</w:t>
      </w:r>
    </w:p>
    <w:p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（二）刑法的解释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1.刑法解释的概念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2.刑法解释的类型</w:t>
      </w:r>
    </w:p>
    <w:p>
      <w:pPr>
        <w:spacing w:line="360" w:lineRule="exact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第二章  刑法的基本原则</w:t>
      </w:r>
    </w:p>
    <w:p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（一）刑法基本原则的概念和意义</w:t>
      </w:r>
    </w:p>
    <w:p>
      <w:pPr>
        <w:spacing w:line="360" w:lineRule="exact"/>
        <w:ind w:left="5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1.刑法基本原则的概念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2.刑法基本原则的意义</w:t>
      </w:r>
    </w:p>
    <w:p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（二）罪刑法定原则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1.罪刑法定原则的含义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2.罪刑法定原则在我国刑法中的体现</w:t>
      </w:r>
    </w:p>
    <w:p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（三）罪责刑相适应原则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1.罪责刑相适应原则的含义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2.罪责刑相适应原则的司法适用</w:t>
      </w:r>
    </w:p>
    <w:p>
      <w:pPr>
        <w:spacing w:line="360" w:lineRule="exact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第三章  犯罪概念与犯罪构成</w:t>
      </w:r>
    </w:p>
    <w:p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（一）犯罪概念</w:t>
      </w:r>
    </w:p>
    <w:p>
      <w:pPr>
        <w:spacing w:line="360" w:lineRule="exact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1.犯罪概念的类型</w:t>
      </w:r>
    </w:p>
    <w:p>
      <w:pPr>
        <w:spacing w:line="360" w:lineRule="exact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2.我国刑法中的犯罪概念</w:t>
      </w:r>
    </w:p>
    <w:p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（二）犯罪构成</w:t>
      </w:r>
    </w:p>
    <w:p>
      <w:pPr>
        <w:spacing w:line="360" w:lineRule="exact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1.犯罪构成的概念</w:t>
      </w:r>
    </w:p>
    <w:p>
      <w:pPr>
        <w:spacing w:line="360" w:lineRule="exact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2.犯罪构成的意义</w:t>
      </w:r>
    </w:p>
    <w:p>
      <w:pPr>
        <w:spacing w:line="360" w:lineRule="exact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第四章   犯罪客体</w:t>
      </w:r>
    </w:p>
    <w:p>
      <w:pPr>
        <w:spacing w:line="360" w:lineRule="exac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（一）犯罪客体概述</w:t>
      </w:r>
    </w:p>
    <w:p>
      <w:pPr>
        <w:spacing w:line="360" w:lineRule="exact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1.犯罪客体的概念</w:t>
      </w:r>
    </w:p>
    <w:p>
      <w:pPr>
        <w:spacing w:line="360" w:lineRule="exact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2.犯罪客体的意义</w:t>
      </w:r>
    </w:p>
    <w:p>
      <w:pPr>
        <w:spacing w:line="360" w:lineRule="exac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（二）犯罪客体的种类</w:t>
      </w:r>
    </w:p>
    <w:p>
      <w:pPr>
        <w:spacing w:line="360" w:lineRule="exact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1.犯罪的一般客体</w:t>
      </w:r>
    </w:p>
    <w:p>
      <w:pPr>
        <w:spacing w:line="360" w:lineRule="exact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2.犯罪的同类客体</w:t>
      </w:r>
    </w:p>
    <w:p>
      <w:pPr>
        <w:spacing w:line="360" w:lineRule="exact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3.犯罪的直接客体</w:t>
      </w:r>
    </w:p>
    <w:p>
      <w:pPr>
        <w:spacing w:line="360" w:lineRule="exac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（三）犯罪客体与犯罪对象</w:t>
      </w:r>
    </w:p>
    <w:p>
      <w:pPr>
        <w:spacing w:line="360" w:lineRule="exact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1.犯罪对象的概念</w:t>
      </w:r>
    </w:p>
    <w:p>
      <w:pPr>
        <w:spacing w:line="360" w:lineRule="exact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2.犯罪对象与犯罪客体的关系</w:t>
      </w:r>
    </w:p>
    <w:p>
      <w:pPr>
        <w:spacing w:line="360" w:lineRule="exact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第五章   犯罪客观方面</w:t>
      </w:r>
    </w:p>
    <w:p>
      <w:pPr>
        <w:spacing w:line="360" w:lineRule="exac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（一）犯罪客观方面概述</w:t>
      </w:r>
    </w:p>
    <w:p>
      <w:pPr>
        <w:spacing w:line="360" w:lineRule="exact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1.犯罪客观方面的概念</w:t>
      </w:r>
    </w:p>
    <w:p>
      <w:pPr>
        <w:spacing w:line="360" w:lineRule="exact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2.犯罪客观方面的意义</w:t>
      </w:r>
    </w:p>
    <w:p>
      <w:pPr>
        <w:spacing w:line="360" w:lineRule="exac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（二）危害行为</w:t>
      </w:r>
    </w:p>
    <w:p>
      <w:pPr>
        <w:spacing w:line="360" w:lineRule="exact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1.危害行为的含义</w:t>
      </w:r>
    </w:p>
    <w:p>
      <w:pPr>
        <w:spacing w:line="360" w:lineRule="exact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2.危害行为的表现形式</w:t>
      </w:r>
    </w:p>
    <w:p>
      <w:pPr>
        <w:spacing w:line="360" w:lineRule="exac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（三）危害行为与危害结果之间的因果关系</w:t>
      </w:r>
    </w:p>
    <w:p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1.因果关系的客观性</w:t>
      </w:r>
    </w:p>
    <w:p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2.因果关系的相对性</w:t>
      </w:r>
    </w:p>
    <w:p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3.因果关系的时间序列性</w:t>
      </w:r>
    </w:p>
    <w:p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4.因果关系的条件性和具体性   </w:t>
      </w:r>
    </w:p>
    <w:p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5.因果关系的复杂性</w:t>
      </w:r>
    </w:p>
    <w:p>
      <w:pPr>
        <w:spacing w:line="360" w:lineRule="exact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第六章   犯罪主体</w:t>
      </w:r>
    </w:p>
    <w:p>
      <w:pPr>
        <w:spacing w:line="360" w:lineRule="exac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（一）刑事责任能力</w:t>
      </w:r>
    </w:p>
    <w:p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1.刑事责任能力的概念和内容</w:t>
      </w:r>
    </w:p>
    <w:p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2.刑事责任能力的程度</w:t>
      </w:r>
    </w:p>
    <w:p>
      <w:pPr>
        <w:spacing w:line="360" w:lineRule="exac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（二）刑事责任年龄</w:t>
      </w:r>
    </w:p>
    <w:p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1.刑事责任年龄的概念</w:t>
      </w:r>
    </w:p>
    <w:p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2.刑事责任年龄的阶段划分</w:t>
      </w:r>
    </w:p>
    <w:p>
      <w:pPr>
        <w:spacing w:line="360" w:lineRule="exac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（三）犯罪主体的特殊身份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1.犯罪主体特殊身份的概念和分类</w:t>
      </w:r>
    </w:p>
    <w:p>
      <w:pPr>
        <w:spacing w:line="360" w:lineRule="exact"/>
        <w:ind w:left="8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2.犯罪主体特殊身份对定罪量刑的意义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3.特殊身份群体的刑事处遇</w:t>
      </w:r>
    </w:p>
    <w:p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（四）单位犯罪</w:t>
      </w:r>
    </w:p>
    <w:p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1.单位犯罪的概念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2.单位犯罪的处罚原则</w:t>
      </w:r>
    </w:p>
    <w:p>
      <w:pPr>
        <w:spacing w:line="360" w:lineRule="exact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sz w:val="24"/>
        </w:rPr>
        <w:t>第七章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b/>
          <w:bCs/>
          <w:sz w:val="24"/>
        </w:rPr>
        <w:t>犯罪主观方面</w:t>
      </w:r>
    </w:p>
    <w:p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（一）犯罪故意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1.犯罪故意的概念和构成因素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2.犯罪故意的类型</w:t>
      </w:r>
    </w:p>
    <w:p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（二）犯罪过失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1.犯罪过失的概念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2.犯罪过失的类型</w:t>
      </w:r>
    </w:p>
    <w:p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（三）认识错误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1.法律认识错误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2.事实认识错误</w:t>
      </w:r>
    </w:p>
    <w:p>
      <w:pPr>
        <w:spacing w:line="360" w:lineRule="exact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第八章  正当行为和紧急避险</w:t>
      </w:r>
    </w:p>
    <w:p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（一）正当防卫</w:t>
      </w:r>
    </w:p>
    <w:p>
      <w:pPr>
        <w:spacing w:line="360" w:lineRule="exact"/>
        <w:ind w:firstLine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1.正当防卫的概念</w:t>
      </w:r>
    </w:p>
    <w:p>
      <w:pPr>
        <w:spacing w:line="360" w:lineRule="exact"/>
        <w:ind w:firstLine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2.正当防卫的条件</w:t>
      </w:r>
    </w:p>
    <w:p>
      <w:pPr>
        <w:spacing w:line="360" w:lineRule="exact"/>
        <w:ind w:firstLine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3.防卫过当及其刑事责任</w:t>
      </w:r>
    </w:p>
    <w:p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（二）紧急避险</w:t>
      </w:r>
    </w:p>
    <w:p>
      <w:pPr>
        <w:spacing w:line="360" w:lineRule="exact"/>
        <w:ind w:firstLine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1.紧急避险的概念</w:t>
      </w:r>
    </w:p>
    <w:p>
      <w:pPr>
        <w:spacing w:line="360" w:lineRule="exact"/>
        <w:ind w:firstLine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2.紧急避险的条件</w:t>
      </w:r>
    </w:p>
    <w:p>
      <w:pPr>
        <w:spacing w:line="360" w:lineRule="exact"/>
        <w:ind w:firstLine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 避险过当及其刑事责任</w:t>
      </w:r>
    </w:p>
    <w:p>
      <w:pPr>
        <w:spacing w:line="360" w:lineRule="exact"/>
        <w:ind w:firstLine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 紧急避险与正当防卫的区别</w:t>
      </w:r>
    </w:p>
    <w:p>
      <w:pPr>
        <w:spacing w:line="360" w:lineRule="exact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第九章  故意犯罪的停止形态</w:t>
      </w:r>
    </w:p>
    <w:p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（一）犯罪既遂形态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1.犯罪既遂形态的概念和特征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2.犯罪既遂形态的类型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3.既遂犯的处罚原则</w:t>
      </w:r>
    </w:p>
    <w:p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（二）犯罪预备形态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1.犯罪预备形态的概念和特征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2.犯罪预备行为的类型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3.预备犯的处罚原则</w:t>
      </w:r>
    </w:p>
    <w:p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（三）犯罪未遂形态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1.犯罪未遂形态的概念和特征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2.犯罪未遂形态的类型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3.未遂犯的处罚原则</w:t>
      </w:r>
    </w:p>
    <w:p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（四）犯罪中止形态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1.犯罪中止形态的概念和特征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2.犯罪中止形态的类型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3.中止犯的处罚原则</w:t>
      </w:r>
    </w:p>
    <w:p>
      <w:pPr>
        <w:spacing w:line="360" w:lineRule="exact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第十章  共同犯罪</w:t>
      </w:r>
    </w:p>
    <w:p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（一）共同犯罪的概述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1.共同犯罪的概念</w:t>
      </w:r>
    </w:p>
    <w:p>
      <w:pPr>
        <w:spacing w:line="360" w:lineRule="exact"/>
        <w:ind w:left="8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2.共同犯罪的成立条件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共同犯罪的认定</w:t>
      </w:r>
    </w:p>
    <w:p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（二）共同犯罪的形式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1.任意共同犯罪和必要共同犯罪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2.事前通谋的共同犯罪和事前无通谋的共同犯罪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3.简单共同犯罪和复杂共同犯罪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4.一般共同犯罪和特殊共同犯罪</w:t>
      </w:r>
    </w:p>
    <w:p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（三）共同犯罪人的刑事责任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1.主犯的特征及其刑事责任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2.从犯的特征及其刑事责任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3.胁从犯的特征及其刑事责任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4.教唆犯的特征及其刑事责任</w:t>
      </w:r>
    </w:p>
    <w:p>
      <w:pPr>
        <w:spacing w:line="360" w:lineRule="exact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第十一章  罪数形态</w:t>
      </w:r>
    </w:p>
    <w:p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（一）罪数判断标准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1.罪数形态研究的任务和意义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2.罪数判断标准</w:t>
      </w:r>
    </w:p>
    <w:p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（二）一罪的类型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1.实质的一罪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2.处断的一罪</w:t>
      </w:r>
    </w:p>
    <w:p>
      <w:pPr>
        <w:spacing w:line="360" w:lineRule="exact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第十二章  刑罚裁量制度</w:t>
      </w:r>
    </w:p>
    <w:p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（一）累犯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1.累犯的概念和意义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2.累犯的分类和构成条件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3.累犯的刑事责任</w:t>
      </w:r>
    </w:p>
    <w:p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（二）自首和立功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1.自首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2.立功</w:t>
      </w:r>
    </w:p>
    <w:p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（三）数罪并罚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1.数罪并罚的原则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2.不同情况下数罪并罚原则的具体适用</w:t>
      </w:r>
    </w:p>
    <w:p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（四）缓刑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1.缓刑的概念和意义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2.一般缓刑</w:t>
      </w:r>
    </w:p>
    <w:p>
      <w:pPr>
        <w:spacing w:line="360" w:lineRule="exact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sz w:val="24"/>
        </w:rPr>
        <w:t>第十三章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b/>
          <w:bCs/>
          <w:sz w:val="24"/>
        </w:rPr>
        <w:t>刑罚执行制度</w:t>
      </w:r>
    </w:p>
    <w:p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（一）减刑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1.减刑的概念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2.减刑的条件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3.减刑的时间、幅度与刑期计算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4.减刑的程序</w:t>
      </w:r>
    </w:p>
    <w:p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（二）假释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1.假释的概念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2.假释的条件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3.假释的考验期限及其考察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4.假释的法律后果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5.假释的程序</w:t>
      </w:r>
    </w:p>
    <w:p>
      <w:pPr>
        <w:spacing w:line="360" w:lineRule="exact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第十四章  危害公共安全罪</w:t>
      </w:r>
      <w:bookmarkStart w:id="0" w:name="_GoBack"/>
      <w:bookmarkEnd w:id="0"/>
    </w:p>
    <w:p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（一）危害公共安全罪概述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1.危害公共安全罪的概念和特征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2.危害公共安全罪的种类</w:t>
      </w:r>
    </w:p>
    <w:p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（二）本章重点犯罪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1.放火罪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2.爆炸罪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3.投放危险物质罪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4.交通肇事罪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5.危险驾驶罪</w:t>
      </w:r>
    </w:p>
    <w:p>
      <w:pPr>
        <w:tabs>
          <w:tab w:val="center" w:pos="4156"/>
          <w:tab w:val="left" w:pos="7200"/>
        </w:tabs>
        <w:spacing w:line="360" w:lineRule="exact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第十五章  侵犯公民人身权利、民主权利罪</w:t>
      </w:r>
      <w:r>
        <w:rPr>
          <w:rFonts w:ascii="宋体" w:hAnsi="宋体"/>
          <w:b/>
          <w:bCs/>
          <w:sz w:val="24"/>
        </w:rPr>
        <w:tab/>
      </w:r>
    </w:p>
    <w:p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（一）侵犯公民人身权利、民主权利罪概述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1.侵犯公民人身权利、民主权利罪的概念和特征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2.侵犯公民人身权利、民主权利罪的种类</w:t>
      </w:r>
    </w:p>
    <w:p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（二）本章重点犯罪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1.故意杀人罪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2.过失致人死亡罪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3.故意伤害罪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4.强奸罪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5.非法拘禁罪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6.绑架罪</w:t>
      </w:r>
    </w:p>
    <w:p>
      <w:pPr>
        <w:spacing w:line="360" w:lineRule="exact"/>
        <w:ind w:left="8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7.侵犯公民个人信息罪</w:t>
      </w:r>
    </w:p>
    <w:p>
      <w:pPr>
        <w:spacing w:line="360" w:lineRule="exact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第十六章  侵犯财产罪</w:t>
      </w:r>
    </w:p>
    <w:p>
      <w:pPr>
        <w:spacing w:line="360" w:lineRule="exac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（一）侵犯财产罪概述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1.侵犯财产罪的概念和特征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2.侵犯财产罪的种类</w:t>
      </w:r>
    </w:p>
    <w:p>
      <w:pPr>
        <w:spacing w:line="360" w:lineRule="exac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（二）本章重点犯罪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1.抢劫罪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2.抢夺罪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3.盗窃罪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4.诈骗罪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5.侵占罪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6.敲诈勒索罪</w:t>
      </w:r>
    </w:p>
    <w:p>
      <w:pPr>
        <w:spacing w:line="360" w:lineRule="exact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sz w:val="24"/>
        </w:rPr>
        <w:t>第十七章</w:t>
      </w: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b/>
          <w:bCs/>
          <w:sz w:val="24"/>
        </w:rPr>
        <w:t>贪污贿赂罪</w:t>
      </w:r>
    </w:p>
    <w:p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（一）贪污贿赂罪概述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1.贪污贿赂罪的概念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2.贪污贿赂罪的特征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3.贪污贿赂罪的种类</w:t>
      </w:r>
    </w:p>
    <w:p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（二）本章重点犯罪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1.贪污罪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2.挪用公款罪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3.受贿罪</w:t>
      </w:r>
    </w:p>
    <w:p>
      <w:pPr>
        <w:spacing w:line="360" w:lineRule="exact"/>
        <w:ind w:left="800"/>
        <w:rPr>
          <w:rFonts w:hint="eastAsia" w:ascii="宋体" w:hAnsi="宋体"/>
          <w:sz w:val="24"/>
        </w:rPr>
      </w:pPr>
    </w:p>
    <w:p>
      <w:pPr>
        <w:spacing w:line="360" w:lineRule="exac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参考书目：</w:t>
      </w:r>
    </w:p>
    <w:p>
      <w:pPr>
        <w:tabs>
          <w:tab w:val="left" w:pos="993"/>
        </w:tabs>
        <w:spacing w:line="400" w:lineRule="exac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1.高铭暄、马克昌主编 ：《刑法学》（第十版），北京大学出版社，2022年。</w:t>
      </w:r>
    </w:p>
    <w:p>
      <w:pPr>
        <w:tabs>
          <w:tab w:val="left" w:pos="993"/>
        </w:tabs>
        <w:spacing w:line="40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2.马工程教材；《刑法学（上册）总论》、《刑法学（下册）各论》，高等教育出版社，2019年。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YWNkZDgzYzBiYTI3MTMwOTI2MGI5ZTVmNjZjYjkifQ=="/>
  </w:docVars>
  <w:rsids>
    <w:rsidRoot w:val="00000000"/>
    <w:rsid w:val="08BA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2023-11-27T08:40:08Z</dcterms:created>
  <dc:creator>125</dc:creator>
  <cp:lastModifiedBy>happy</cp:lastModifiedBy>
  <dcterms:modified xsi:type="dcterms:W3CDTF">2023-11-27T08:40:16Z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FE0467C5365842BA9248B570343C51B0_12</vt:lpwstr>
  </property>
</Properties>
</file>