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FE28" w14:textId="77777777" w:rsidR="009E4984" w:rsidRPr="0027525F" w:rsidRDefault="0003277E" w:rsidP="0027525F">
      <w:pPr>
        <w:snapToGrid w:val="0"/>
        <w:spacing w:line="288" w:lineRule="auto"/>
        <w:jc w:val="center"/>
        <w:rPr>
          <w:rFonts w:ascii="方正小标宋简体" w:eastAsia="方正小标宋简体" w:hint="eastAsia"/>
          <w:sz w:val="30"/>
          <w:szCs w:val="30"/>
        </w:rPr>
      </w:pPr>
      <w:r w:rsidRPr="0027525F">
        <w:rPr>
          <w:rFonts w:ascii="方正小标宋简体" w:eastAsia="方正小标宋简体" w:hint="eastAsia"/>
          <w:sz w:val="30"/>
          <w:szCs w:val="30"/>
        </w:rPr>
        <w:t>2024</w:t>
      </w:r>
      <w:r w:rsidRPr="0027525F">
        <w:rPr>
          <w:rFonts w:ascii="方正小标宋简体" w:eastAsia="方正小标宋简体" w:hint="eastAsia"/>
          <w:sz w:val="30"/>
          <w:szCs w:val="30"/>
        </w:rPr>
        <w:t>年全国硕士研究生入学考试</w:t>
      </w:r>
      <w:r w:rsidRPr="0027525F">
        <w:rPr>
          <w:rFonts w:ascii="方正小标宋简体" w:eastAsia="方正小标宋简体" w:hint="eastAsia"/>
          <w:sz w:val="30"/>
          <w:szCs w:val="30"/>
        </w:rPr>
        <w:t>《</w:t>
      </w:r>
      <w:r w:rsidRPr="0027525F">
        <w:rPr>
          <w:rFonts w:ascii="方正小标宋简体" w:eastAsia="方正小标宋简体" w:cs="黑体" w:hint="eastAsia"/>
          <w:sz w:val="30"/>
          <w:szCs w:val="30"/>
        </w:rPr>
        <w:t>西医综合</w:t>
      </w:r>
      <w:r w:rsidRPr="0027525F">
        <w:rPr>
          <w:rFonts w:ascii="方正小标宋简体" w:eastAsia="方正小标宋简体" w:hint="eastAsia"/>
          <w:sz w:val="30"/>
          <w:szCs w:val="30"/>
        </w:rPr>
        <w:t>》考试大纲</w:t>
      </w:r>
    </w:p>
    <w:p w14:paraId="05A2F0EC" w14:textId="77777777" w:rsidR="0027525F" w:rsidRDefault="0027525F" w:rsidP="0027525F">
      <w:pPr>
        <w:snapToGrid w:val="0"/>
        <w:spacing w:line="288" w:lineRule="auto"/>
        <w:rPr>
          <w:rFonts w:ascii="黑体" w:eastAsia="黑体" w:hAnsi="黑体"/>
          <w:bCs/>
          <w:sz w:val="24"/>
        </w:rPr>
      </w:pPr>
    </w:p>
    <w:p w14:paraId="5AD508B7" w14:textId="06B26A41" w:rsidR="009E4984" w:rsidRPr="0027525F" w:rsidRDefault="0003277E" w:rsidP="0027525F">
      <w:pPr>
        <w:snapToGrid w:val="0"/>
        <w:spacing w:line="288" w:lineRule="auto"/>
        <w:rPr>
          <w:rFonts w:ascii="黑体" w:eastAsia="黑体" w:hAnsi="黑体"/>
          <w:bCs/>
          <w:sz w:val="24"/>
        </w:rPr>
      </w:pPr>
      <w:r w:rsidRPr="0027525F">
        <w:rPr>
          <w:rFonts w:ascii="黑体" w:eastAsia="黑体" w:hAnsi="黑体" w:hint="eastAsia"/>
          <w:bCs/>
          <w:sz w:val="24"/>
        </w:rPr>
        <w:t>一、试卷满分及考试时间</w:t>
      </w:r>
    </w:p>
    <w:p w14:paraId="39BC398F" w14:textId="77777777" w:rsidR="009E4984" w:rsidRPr="0027525F" w:rsidRDefault="0003277E" w:rsidP="0027525F">
      <w:pPr>
        <w:snapToGrid w:val="0"/>
        <w:spacing w:line="288" w:lineRule="auto"/>
        <w:ind w:firstLineChars="200" w:firstLine="480"/>
        <w:rPr>
          <w:rFonts w:ascii="宋体" w:eastAsia="宋体" w:hAnsi="宋体"/>
          <w:sz w:val="24"/>
        </w:rPr>
      </w:pPr>
      <w:r w:rsidRPr="0027525F">
        <w:rPr>
          <w:rFonts w:ascii="宋体" w:eastAsia="宋体" w:hAnsi="宋体" w:hint="eastAsia"/>
          <w:sz w:val="24"/>
        </w:rPr>
        <w:t>满分为</w:t>
      </w:r>
      <w:r w:rsidRPr="0027525F">
        <w:rPr>
          <w:rFonts w:ascii="宋体" w:eastAsia="宋体" w:hAnsi="宋体" w:hint="eastAsia"/>
          <w:sz w:val="24"/>
        </w:rPr>
        <w:t>300</w:t>
      </w:r>
      <w:r w:rsidRPr="0027525F">
        <w:rPr>
          <w:rFonts w:ascii="宋体" w:eastAsia="宋体" w:hAnsi="宋体" w:hint="eastAsia"/>
          <w:sz w:val="24"/>
        </w:rPr>
        <w:t>分，考试时间为</w:t>
      </w:r>
      <w:r w:rsidRPr="0027525F">
        <w:rPr>
          <w:rFonts w:ascii="宋体" w:eastAsia="宋体" w:hAnsi="宋体" w:hint="eastAsia"/>
          <w:sz w:val="24"/>
        </w:rPr>
        <w:t>180</w:t>
      </w:r>
      <w:r w:rsidRPr="0027525F">
        <w:rPr>
          <w:rFonts w:ascii="宋体" w:eastAsia="宋体" w:hAnsi="宋体" w:hint="eastAsia"/>
          <w:sz w:val="24"/>
        </w:rPr>
        <w:t>分钟。</w:t>
      </w:r>
    </w:p>
    <w:p w14:paraId="04F8FE11" w14:textId="77777777" w:rsidR="009E4984" w:rsidRPr="0027525F" w:rsidRDefault="0003277E" w:rsidP="0027525F">
      <w:pPr>
        <w:snapToGrid w:val="0"/>
        <w:spacing w:line="288" w:lineRule="auto"/>
        <w:rPr>
          <w:rFonts w:ascii="黑体" w:eastAsia="黑体" w:hAnsi="黑体"/>
          <w:bCs/>
          <w:sz w:val="24"/>
        </w:rPr>
      </w:pPr>
      <w:r w:rsidRPr="0027525F">
        <w:rPr>
          <w:rFonts w:ascii="黑体" w:eastAsia="黑体" w:hAnsi="黑体" w:hint="eastAsia"/>
          <w:bCs/>
          <w:sz w:val="24"/>
        </w:rPr>
        <w:t>二、答题方式</w:t>
      </w:r>
    </w:p>
    <w:p w14:paraId="5F3780DB" w14:textId="77777777" w:rsidR="009E4984" w:rsidRPr="0027525F" w:rsidRDefault="0003277E" w:rsidP="0027525F">
      <w:pPr>
        <w:tabs>
          <w:tab w:val="center" w:pos="4819"/>
        </w:tabs>
        <w:snapToGrid w:val="0"/>
        <w:spacing w:line="288" w:lineRule="auto"/>
        <w:ind w:firstLineChars="200" w:firstLine="480"/>
        <w:rPr>
          <w:rFonts w:ascii="宋体" w:eastAsia="宋体" w:hAnsi="宋体"/>
          <w:sz w:val="24"/>
        </w:rPr>
      </w:pPr>
      <w:r w:rsidRPr="0027525F">
        <w:rPr>
          <w:rFonts w:ascii="宋体" w:eastAsia="宋体" w:hAnsi="宋体" w:hint="eastAsia"/>
          <w:sz w:val="24"/>
        </w:rPr>
        <w:t>答题方式为闭卷、笔试。</w:t>
      </w:r>
      <w:r w:rsidRPr="0027525F">
        <w:rPr>
          <w:rFonts w:ascii="宋体" w:eastAsia="宋体" w:hAnsi="宋体" w:hint="eastAsia"/>
          <w:sz w:val="24"/>
        </w:rPr>
        <w:tab/>
      </w:r>
    </w:p>
    <w:p w14:paraId="6F57319D" w14:textId="77777777" w:rsidR="009E4984" w:rsidRPr="0027525F" w:rsidRDefault="0003277E" w:rsidP="0027525F">
      <w:pPr>
        <w:snapToGrid w:val="0"/>
        <w:spacing w:line="288" w:lineRule="auto"/>
        <w:rPr>
          <w:rFonts w:ascii="黑体" w:eastAsia="黑体" w:hAnsi="黑体"/>
          <w:bCs/>
          <w:sz w:val="24"/>
        </w:rPr>
      </w:pPr>
      <w:r w:rsidRPr="0027525F">
        <w:rPr>
          <w:rFonts w:ascii="黑体" w:eastAsia="黑体" w:hAnsi="黑体" w:hint="eastAsia"/>
          <w:bCs/>
          <w:sz w:val="24"/>
        </w:rPr>
        <w:t>三、试卷题型结构</w:t>
      </w:r>
    </w:p>
    <w:p w14:paraId="7F174EFD" w14:textId="6FEBE49C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</w:rPr>
      </w:pPr>
      <w:r w:rsidRPr="0027525F">
        <w:rPr>
          <w:rFonts w:ascii="宋体" w:eastAsia="宋体" w:hAnsi="宋体" w:cs="宋体" w:hint="eastAsia"/>
        </w:rPr>
        <w:t xml:space="preserve">　</w:t>
      </w:r>
      <w:r w:rsidR="0027525F">
        <w:rPr>
          <w:rFonts w:ascii="宋体" w:eastAsia="宋体" w:hAnsi="宋体" w:cs="宋体" w:hint="eastAsia"/>
        </w:rPr>
        <w:t xml:space="preserve"> </w:t>
      </w:r>
      <w:r w:rsidR="0027525F">
        <w:rPr>
          <w:rFonts w:ascii="宋体" w:eastAsia="宋体" w:hAnsi="宋体" w:cs="宋体"/>
        </w:rPr>
        <w:t xml:space="preserve"> </w:t>
      </w:r>
      <w:r w:rsidRPr="0027525F">
        <w:rPr>
          <w:rFonts w:ascii="宋体" w:eastAsia="宋体" w:hAnsi="宋体" w:cs="宋体" w:hint="eastAsia"/>
        </w:rPr>
        <w:t>1.</w:t>
      </w:r>
      <w:r w:rsidRPr="0027525F">
        <w:rPr>
          <w:rFonts w:ascii="宋体" w:eastAsia="宋体" w:hAnsi="宋体" w:cs="宋体" w:hint="eastAsia"/>
        </w:rPr>
        <w:t>试卷内容结构</w:t>
      </w:r>
    </w:p>
    <w:p w14:paraId="3C3E42F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ind w:firstLine="420"/>
        <w:rPr>
          <w:rFonts w:ascii="宋体" w:eastAsia="宋体" w:hAnsi="宋体" w:cs="宋体"/>
        </w:rPr>
      </w:pPr>
      <w:r w:rsidRPr="0027525F">
        <w:rPr>
          <w:rFonts w:ascii="宋体" w:eastAsia="宋体" w:hAnsi="宋体" w:cs="宋体" w:hint="eastAsia"/>
        </w:rPr>
        <w:t>基础医学</w:t>
      </w:r>
      <w:r w:rsidRPr="0027525F">
        <w:rPr>
          <w:rFonts w:ascii="宋体" w:eastAsia="宋体" w:hAnsi="宋体" w:cs="宋体" w:hint="eastAsia"/>
        </w:rPr>
        <w:t xml:space="preserve"> 60%</w:t>
      </w:r>
      <w:r w:rsidRPr="0027525F">
        <w:rPr>
          <w:rFonts w:ascii="宋体" w:eastAsia="宋体" w:hAnsi="宋体" w:cs="宋体" w:hint="eastAsia"/>
        </w:rPr>
        <w:t>（其中</w:t>
      </w:r>
      <w:r w:rsidRPr="0027525F">
        <w:rPr>
          <w:rFonts w:ascii="宋体" w:eastAsia="宋体" w:hAnsi="宋体" w:cs="宋体" w:hint="eastAsia"/>
        </w:rPr>
        <w:t xml:space="preserve"> </w:t>
      </w:r>
      <w:r w:rsidRPr="0027525F">
        <w:rPr>
          <w:rFonts w:ascii="宋体" w:eastAsia="宋体" w:hAnsi="宋体" w:cs="宋体" w:hint="eastAsia"/>
        </w:rPr>
        <w:t>生理学</w:t>
      </w:r>
      <w:r w:rsidRPr="0027525F">
        <w:rPr>
          <w:rFonts w:ascii="宋体" w:eastAsia="宋体" w:hAnsi="宋体" w:cs="宋体" w:hint="eastAsia"/>
        </w:rPr>
        <w:t xml:space="preserve"> 25%</w:t>
      </w:r>
      <w:r w:rsidRPr="0027525F">
        <w:rPr>
          <w:rFonts w:ascii="宋体" w:eastAsia="宋体" w:hAnsi="宋体" w:cs="宋体" w:hint="eastAsia"/>
        </w:rPr>
        <w:t>；生物化学</w:t>
      </w:r>
      <w:r w:rsidRPr="0027525F">
        <w:rPr>
          <w:rFonts w:ascii="宋体" w:eastAsia="宋体" w:hAnsi="宋体" w:cs="宋体" w:hint="eastAsia"/>
        </w:rPr>
        <w:t xml:space="preserve"> 20%</w:t>
      </w:r>
      <w:r w:rsidRPr="0027525F">
        <w:rPr>
          <w:rFonts w:ascii="宋体" w:eastAsia="宋体" w:hAnsi="宋体" w:cs="宋体" w:hint="eastAsia"/>
        </w:rPr>
        <w:t>；病理学</w:t>
      </w:r>
      <w:r w:rsidRPr="0027525F">
        <w:rPr>
          <w:rFonts w:ascii="宋体" w:eastAsia="宋体" w:hAnsi="宋体" w:cs="宋体" w:hint="eastAsia"/>
        </w:rPr>
        <w:t xml:space="preserve"> 15%</w:t>
      </w:r>
      <w:r w:rsidRPr="0027525F">
        <w:rPr>
          <w:rFonts w:ascii="宋体" w:eastAsia="宋体" w:hAnsi="宋体" w:cs="宋体" w:hint="eastAsia"/>
        </w:rPr>
        <w:t xml:space="preserve">）　　</w:t>
      </w:r>
    </w:p>
    <w:p w14:paraId="3B9BA55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ind w:firstLine="420"/>
        <w:rPr>
          <w:rFonts w:ascii="宋体" w:eastAsia="宋体" w:hAnsi="宋体" w:cs="宋体"/>
        </w:rPr>
      </w:pPr>
      <w:r w:rsidRPr="0027525F">
        <w:rPr>
          <w:rFonts w:ascii="宋体" w:eastAsia="宋体" w:hAnsi="宋体" w:cs="宋体" w:hint="eastAsia"/>
        </w:rPr>
        <w:t>临床医学</w:t>
      </w:r>
      <w:r w:rsidRPr="0027525F">
        <w:rPr>
          <w:rFonts w:ascii="宋体" w:eastAsia="宋体" w:hAnsi="宋体" w:cs="宋体" w:hint="eastAsia"/>
        </w:rPr>
        <w:t xml:space="preserve"> 40%</w:t>
      </w:r>
      <w:r w:rsidRPr="0027525F">
        <w:rPr>
          <w:rFonts w:ascii="宋体" w:eastAsia="宋体" w:hAnsi="宋体" w:cs="宋体" w:hint="eastAsia"/>
        </w:rPr>
        <w:t>（其中</w:t>
      </w:r>
      <w:r w:rsidRPr="0027525F">
        <w:rPr>
          <w:rFonts w:ascii="宋体" w:eastAsia="宋体" w:hAnsi="宋体" w:cs="宋体" w:hint="eastAsia"/>
        </w:rPr>
        <w:t xml:space="preserve"> </w:t>
      </w:r>
      <w:r w:rsidRPr="0027525F">
        <w:rPr>
          <w:rFonts w:ascii="宋体" w:eastAsia="宋体" w:hAnsi="宋体" w:cs="宋体" w:hint="eastAsia"/>
        </w:rPr>
        <w:t>内科学</w:t>
      </w:r>
      <w:r w:rsidRPr="0027525F">
        <w:rPr>
          <w:rFonts w:ascii="宋体" w:eastAsia="宋体" w:hAnsi="宋体" w:cs="宋体" w:hint="eastAsia"/>
        </w:rPr>
        <w:t xml:space="preserve"> 10%</w:t>
      </w:r>
      <w:r w:rsidRPr="0027525F">
        <w:rPr>
          <w:rFonts w:ascii="宋体" w:eastAsia="宋体" w:hAnsi="宋体" w:cs="宋体" w:hint="eastAsia"/>
        </w:rPr>
        <w:t>；外科学</w:t>
      </w:r>
      <w:r w:rsidRPr="0027525F">
        <w:rPr>
          <w:rFonts w:ascii="宋体" w:eastAsia="宋体" w:hAnsi="宋体" w:cs="宋体" w:hint="eastAsia"/>
        </w:rPr>
        <w:t xml:space="preserve"> 10%</w:t>
      </w:r>
      <w:r w:rsidRPr="0027525F">
        <w:rPr>
          <w:rFonts w:ascii="宋体" w:eastAsia="宋体" w:hAnsi="宋体" w:cs="宋体" w:hint="eastAsia"/>
        </w:rPr>
        <w:t>；诊断学</w:t>
      </w:r>
      <w:r w:rsidRPr="0027525F">
        <w:rPr>
          <w:rFonts w:ascii="宋体" w:eastAsia="宋体" w:hAnsi="宋体" w:cs="宋体" w:hint="eastAsia"/>
        </w:rPr>
        <w:t xml:space="preserve"> 20%</w:t>
      </w:r>
      <w:r w:rsidRPr="0027525F">
        <w:rPr>
          <w:rFonts w:ascii="宋体" w:eastAsia="宋体" w:hAnsi="宋体" w:cs="宋体" w:hint="eastAsia"/>
        </w:rPr>
        <w:t>）</w:t>
      </w:r>
    </w:p>
    <w:p w14:paraId="5D23E45C" w14:textId="7D46F420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</w:rPr>
      </w:pPr>
      <w:r w:rsidRPr="0027525F">
        <w:rPr>
          <w:rFonts w:ascii="宋体" w:eastAsia="宋体" w:hAnsi="宋体" w:cs="宋体" w:hint="eastAsia"/>
        </w:rPr>
        <w:t xml:space="preserve">　</w:t>
      </w:r>
      <w:r w:rsidR="0027525F">
        <w:rPr>
          <w:rFonts w:ascii="宋体" w:eastAsia="宋体" w:hAnsi="宋体" w:cs="宋体" w:hint="eastAsia"/>
        </w:rPr>
        <w:t xml:space="preserve"> </w:t>
      </w:r>
      <w:r w:rsidR="0027525F">
        <w:rPr>
          <w:rFonts w:ascii="宋体" w:eastAsia="宋体" w:hAnsi="宋体" w:cs="宋体"/>
        </w:rPr>
        <w:t xml:space="preserve"> </w:t>
      </w:r>
      <w:r w:rsidRPr="0027525F">
        <w:rPr>
          <w:rFonts w:ascii="宋体" w:eastAsia="宋体" w:hAnsi="宋体" w:cs="宋体" w:hint="eastAsia"/>
        </w:rPr>
        <w:t>2.</w:t>
      </w:r>
      <w:r w:rsidRPr="0027525F">
        <w:rPr>
          <w:rFonts w:ascii="宋体" w:eastAsia="宋体" w:hAnsi="宋体" w:cs="宋体" w:hint="eastAsia"/>
        </w:rPr>
        <w:t>试卷题型结构</w:t>
      </w:r>
    </w:p>
    <w:p w14:paraId="44FC75C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</w:rPr>
      </w:pPr>
      <w:r w:rsidRPr="0027525F">
        <w:rPr>
          <w:rFonts w:ascii="宋体" w:eastAsia="宋体" w:hAnsi="宋体" w:cs="宋体" w:hint="eastAsia"/>
        </w:rPr>
        <w:t xml:space="preserve">　　</w:t>
      </w:r>
      <w:r w:rsidRPr="0027525F">
        <w:rPr>
          <w:rFonts w:ascii="宋体" w:eastAsia="宋体" w:hAnsi="宋体" w:cs="宋体" w:hint="eastAsia"/>
        </w:rPr>
        <w:t>A</w:t>
      </w:r>
      <w:r w:rsidRPr="0027525F">
        <w:rPr>
          <w:rFonts w:ascii="宋体" w:eastAsia="宋体" w:hAnsi="宋体" w:cs="宋体" w:hint="eastAsia"/>
        </w:rPr>
        <w:t>型题</w:t>
      </w:r>
      <w:r w:rsidRPr="0027525F">
        <w:rPr>
          <w:rFonts w:ascii="宋体" w:eastAsia="宋体" w:hAnsi="宋体" w:cs="宋体" w:hint="eastAsia"/>
        </w:rPr>
        <w:t xml:space="preserve"> </w:t>
      </w:r>
      <w:r w:rsidRPr="0027525F">
        <w:rPr>
          <w:rFonts w:ascii="宋体" w:eastAsia="宋体" w:hAnsi="宋体" w:cs="宋体" w:hint="eastAsia"/>
        </w:rPr>
        <w:t>第</w:t>
      </w:r>
      <w:r w:rsidRPr="0027525F">
        <w:rPr>
          <w:rFonts w:ascii="宋体" w:eastAsia="宋体" w:hAnsi="宋体" w:cs="宋体" w:hint="eastAsia"/>
        </w:rPr>
        <w:t>1-90</w:t>
      </w:r>
      <w:r w:rsidRPr="0027525F">
        <w:rPr>
          <w:rFonts w:ascii="宋体" w:eastAsia="宋体" w:hAnsi="宋体" w:cs="宋体" w:hint="eastAsia"/>
        </w:rPr>
        <w:t>小题，每小题</w:t>
      </w:r>
      <w:r w:rsidRPr="0027525F">
        <w:rPr>
          <w:rFonts w:ascii="宋体" w:eastAsia="宋体" w:hAnsi="宋体" w:cs="宋体" w:hint="eastAsia"/>
        </w:rPr>
        <w:t>1.5</w:t>
      </w:r>
      <w:r w:rsidRPr="0027525F">
        <w:rPr>
          <w:rFonts w:ascii="宋体" w:eastAsia="宋体" w:hAnsi="宋体" w:cs="宋体" w:hint="eastAsia"/>
        </w:rPr>
        <w:t>分，共</w:t>
      </w:r>
      <w:r w:rsidRPr="0027525F">
        <w:rPr>
          <w:rFonts w:ascii="宋体" w:eastAsia="宋体" w:hAnsi="宋体" w:cs="宋体" w:hint="eastAsia"/>
        </w:rPr>
        <w:t>135</w:t>
      </w:r>
      <w:r w:rsidRPr="0027525F">
        <w:rPr>
          <w:rFonts w:ascii="宋体" w:eastAsia="宋体" w:hAnsi="宋体" w:cs="宋体" w:hint="eastAsia"/>
        </w:rPr>
        <w:t>分</w:t>
      </w:r>
    </w:p>
    <w:p w14:paraId="243E999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</w:rPr>
      </w:pPr>
      <w:r w:rsidRPr="0027525F">
        <w:rPr>
          <w:rFonts w:ascii="宋体" w:eastAsia="宋体" w:hAnsi="宋体" w:cs="宋体" w:hint="eastAsia"/>
        </w:rPr>
        <w:t xml:space="preserve">　　</w:t>
      </w:r>
      <w:r w:rsidRPr="0027525F">
        <w:rPr>
          <w:rFonts w:ascii="宋体" w:eastAsia="宋体" w:hAnsi="宋体" w:cs="宋体" w:hint="eastAsia"/>
        </w:rPr>
        <w:t xml:space="preserve">       </w:t>
      </w:r>
      <w:r w:rsidRPr="0027525F">
        <w:rPr>
          <w:rFonts w:ascii="宋体" w:eastAsia="宋体" w:hAnsi="宋体" w:cs="宋体" w:hint="eastAsia"/>
        </w:rPr>
        <w:t>第</w:t>
      </w:r>
      <w:r w:rsidRPr="0027525F">
        <w:rPr>
          <w:rFonts w:ascii="宋体" w:eastAsia="宋体" w:hAnsi="宋体" w:cs="宋体" w:hint="eastAsia"/>
        </w:rPr>
        <w:t>91-120</w:t>
      </w:r>
      <w:r w:rsidRPr="0027525F">
        <w:rPr>
          <w:rFonts w:ascii="宋体" w:eastAsia="宋体" w:hAnsi="宋体" w:cs="宋体" w:hint="eastAsia"/>
        </w:rPr>
        <w:t>小题，每小题</w:t>
      </w:r>
      <w:r w:rsidRPr="0027525F">
        <w:rPr>
          <w:rFonts w:ascii="宋体" w:eastAsia="宋体" w:hAnsi="宋体" w:cs="宋体" w:hint="eastAsia"/>
        </w:rPr>
        <w:t>2</w:t>
      </w:r>
      <w:r w:rsidRPr="0027525F">
        <w:rPr>
          <w:rFonts w:ascii="宋体" w:eastAsia="宋体" w:hAnsi="宋体" w:cs="宋体" w:hint="eastAsia"/>
        </w:rPr>
        <w:t>分，共</w:t>
      </w:r>
      <w:r w:rsidRPr="0027525F">
        <w:rPr>
          <w:rFonts w:ascii="宋体" w:eastAsia="宋体" w:hAnsi="宋体" w:cs="宋体" w:hint="eastAsia"/>
        </w:rPr>
        <w:t>60</w:t>
      </w:r>
      <w:r w:rsidRPr="0027525F">
        <w:rPr>
          <w:rFonts w:ascii="宋体" w:eastAsia="宋体" w:hAnsi="宋体" w:cs="宋体" w:hint="eastAsia"/>
        </w:rPr>
        <w:t>分</w:t>
      </w:r>
    </w:p>
    <w:p w14:paraId="109761A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</w:rPr>
      </w:pPr>
      <w:r w:rsidRPr="0027525F">
        <w:rPr>
          <w:rFonts w:ascii="宋体" w:eastAsia="宋体" w:hAnsi="宋体" w:cs="宋体" w:hint="eastAsia"/>
        </w:rPr>
        <w:t xml:space="preserve">　　</w:t>
      </w:r>
      <w:r w:rsidRPr="0027525F">
        <w:rPr>
          <w:rFonts w:ascii="宋体" w:eastAsia="宋体" w:hAnsi="宋体" w:cs="宋体" w:hint="eastAsia"/>
        </w:rPr>
        <w:t>B</w:t>
      </w:r>
      <w:r w:rsidRPr="0027525F">
        <w:rPr>
          <w:rFonts w:ascii="宋体" w:eastAsia="宋体" w:hAnsi="宋体" w:cs="宋体" w:hint="eastAsia"/>
        </w:rPr>
        <w:t>型题</w:t>
      </w:r>
      <w:r w:rsidRPr="0027525F">
        <w:rPr>
          <w:rFonts w:ascii="宋体" w:eastAsia="宋体" w:hAnsi="宋体" w:cs="宋体" w:hint="eastAsia"/>
        </w:rPr>
        <w:t xml:space="preserve"> </w:t>
      </w:r>
      <w:r w:rsidRPr="0027525F">
        <w:rPr>
          <w:rFonts w:ascii="宋体" w:eastAsia="宋体" w:hAnsi="宋体" w:cs="宋体" w:hint="eastAsia"/>
        </w:rPr>
        <w:t>第</w:t>
      </w:r>
      <w:r w:rsidRPr="0027525F">
        <w:rPr>
          <w:rFonts w:ascii="宋体" w:eastAsia="宋体" w:hAnsi="宋体" w:cs="宋体" w:hint="eastAsia"/>
        </w:rPr>
        <w:t>121-150</w:t>
      </w:r>
      <w:r w:rsidRPr="0027525F">
        <w:rPr>
          <w:rFonts w:ascii="宋体" w:eastAsia="宋体" w:hAnsi="宋体" w:cs="宋体" w:hint="eastAsia"/>
        </w:rPr>
        <w:t>小题，每小题</w:t>
      </w:r>
      <w:r w:rsidRPr="0027525F">
        <w:rPr>
          <w:rFonts w:ascii="宋体" w:eastAsia="宋体" w:hAnsi="宋体" w:cs="宋体" w:hint="eastAsia"/>
        </w:rPr>
        <w:t>1.5</w:t>
      </w:r>
      <w:r w:rsidRPr="0027525F">
        <w:rPr>
          <w:rFonts w:ascii="宋体" w:eastAsia="宋体" w:hAnsi="宋体" w:cs="宋体" w:hint="eastAsia"/>
        </w:rPr>
        <w:t>分，共</w:t>
      </w:r>
      <w:r w:rsidRPr="0027525F">
        <w:rPr>
          <w:rFonts w:ascii="宋体" w:eastAsia="宋体" w:hAnsi="宋体" w:cs="宋体" w:hint="eastAsia"/>
        </w:rPr>
        <w:t>45</w:t>
      </w:r>
      <w:r w:rsidRPr="0027525F">
        <w:rPr>
          <w:rFonts w:ascii="宋体" w:eastAsia="宋体" w:hAnsi="宋体" w:cs="宋体" w:hint="eastAsia"/>
        </w:rPr>
        <w:t>分</w:t>
      </w:r>
    </w:p>
    <w:p w14:paraId="1A8AA3D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/>
        </w:rPr>
      </w:pPr>
      <w:r w:rsidRPr="0027525F">
        <w:rPr>
          <w:rFonts w:ascii="宋体" w:eastAsia="宋体" w:hAnsi="宋体" w:cs="宋体" w:hint="eastAsia"/>
        </w:rPr>
        <w:t xml:space="preserve">　　</w:t>
      </w:r>
      <w:r w:rsidRPr="0027525F">
        <w:rPr>
          <w:rFonts w:ascii="宋体" w:eastAsia="宋体" w:hAnsi="宋体" w:cs="宋体" w:hint="eastAsia"/>
        </w:rPr>
        <w:t>X</w:t>
      </w:r>
      <w:r w:rsidRPr="0027525F">
        <w:rPr>
          <w:rFonts w:ascii="宋体" w:eastAsia="宋体" w:hAnsi="宋体" w:cs="宋体" w:hint="eastAsia"/>
        </w:rPr>
        <w:t>型题</w:t>
      </w:r>
      <w:r w:rsidRPr="0027525F">
        <w:rPr>
          <w:rFonts w:ascii="宋体" w:eastAsia="宋体" w:hAnsi="宋体" w:cs="宋体" w:hint="eastAsia"/>
        </w:rPr>
        <w:t xml:space="preserve"> </w:t>
      </w:r>
      <w:r w:rsidRPr="0027525F">
        <w:rPr>
          <w:rFonts w:ascii="宋体" w:eastAsia="宋体" w:hAnsi="宋体" w:cs="宋体" w:hint="eastAsia"/>
        </w:rPr>
        <w:t>第</w:t>
      </w:r>
      <w:r w:rsidRPr="0027525F">
        <w:rPr>
          <w:rFonts w:ascii="宋体" w:eastAsia="宋体" w:hAnsi="宋体" w:cs="宋体" w:hint="eastAsia"/>
        </w:rPr>
        <w:t>151-180</w:t>
      </w:r>
      <w:r w:rsidRPr="0027525F">
        <w:rPr>
          <w:rFonts w:ascii="宋体" w:eastAsia="宋体" w:hAnsi="宋体" w:cs="宋体" w:hint="eastAsia"/>
        </w:rPr>
        <w:t>小题，每小题</w:t>
      </w:r>
      <w:r w:rsidRPr="0027525F">
        <w:rPr>
          <w:rFonts w:ascii="宋体" w:eastAsia="宋体" w:hAnsi="宋体" w:cs="宋体" w:hint="eastAsia"/>
        </w:rPr>
        <w:t>2</w:t>
      </w:r>
      <w:r w:rsidRPr="0027525F">
        <w:rPr>
          <w:rFonts w:ascii="宋体" w:eastAsia="宋体" w:hAnsi="宋体" w:cs="宋体" w:hint="eastAsia"/>
        </w:rPr>
        <w:t>分，共</w:t>
      </w:r>
      <w:r w:rsidRPr="0027525F">
        <w:rPr>
          <w:rFonts w:ascii="宋体" w:eastAsia="宋体" w:hAnsi="宋体" w:cs="宋体" w:hint="eastAsia"/>
        </w:rPr>
        <w:t>60</w:t>
      </w:r>
      <w:r w:rsidRPr="0027525F">
        <w:rPr>
          <w:rFonts w:ascii="宋体" w:eastAsia="宋体" w:hAnsi="宋体" w:cs="宋体" w:hint="eastAsia"/>
        </w:rPr>
        <w:t>分</w:t>
      </w:r>
    </w:p>
    <w:p w14:paraId="53BCCE04" w14:textId="6782242B" w:rsidR="009E4984" w:rsidRPr="0027525F" w:rsidRDefault="0003277E" w:rsidP="0027525F">
      <w:pPr>
        <w:snapToGrid w:val="0"/>
        <w:spacing w:line="288" w:lineRule="auto"/>
        <w:rPr>
          <w:rFonts w:ascii="黑体" w:eastAsia="黑体" w:hAnsi="黑体"/>
          <w:bCs/>
          <w:sz w:val="24"/>
        </w:rPr>
      </w:pPr>
      <w:r w:rsidRPr="0027525F">
        <w:rPr>
          <w:rFonts w:ascii="黑体" w:eastAsia="黑体" w:hAnsi="黑体" w:hint="eastAsia"/>
          <w:bCs/>
          <w:sz w:val="24"/>
        </w:rPr>
        <w:t>四、适用学科</w:t>
      </w:r>
      <w:r w:rsidR="0027525F">
        <w:rPr>
          <w:rFonts w:ascii="黑体" w:eastAsia="黑体" w:hAnsi="黑体" w:hint="eastAsia"/>
          <w:bCs/>
          <w:sz w:val="24"/>
        </w:rPr>
        <w:t>专业</w:t>
      </w:r>
    </w:p>
    <w:p w14:paraId="0D3857E8" w14:textId="77777777" w:rsidR="009E4984" w:rsidRPr="0027525F" w:rsidRDefault="0003277E" w:rsidP="0027525F">
      <w:pPr>
        <w:snapToGrid w:val="0"/>
        <w:spacing w:line="288" w:lineRule="auto"/>
        <w:ind w:firstLineChars="200" w:firstLine="480"/>
        <w:rPr>
          <w:rFonts w:ascii="宋体" w:eastAsia="宋体" w:hAnsi="宋体" w:cs="宋体"/>
          <w:sz w:val="24"/>
        </w:rPr>
      </w:pPr>
      <w:r w:rsidRPr="0027525F">
        <w:rPr>
          <w:rFonts w:ascii="宋体" w:eastAsia="宋体" w:hAnsi="宋体" w:cs="宋体" w:hint="eastAsia"/>
          <w:sz w:val="24"/>
        </w:rPr>
        <w:t>内科学、儿科学、老年医学、神经病学、影像医学与核医学、临床检验诊断学、外科学、妇产科学、眼科学、耳鼻咽喉科学、肿瘤学、康复医学与理疗学、运动医学、麻醉学、急诊医学</w:t>
      </w:r>
    </w:p>
    <w:p w14:paraId="45911AB3" w14:textId="77777777" w:rsidR="009E4984" w:rsidRPr="0027525F" w:rsidRDefault="0003277E" w:rsidP="0027525F">
      <w:pPr>
        <w:snapToGrid w:val="0"/>
        <w:spacing w:line="288" w:lineRule="auto"/>
        <w:rPr>
          <w:rFonts w:ascii="黑体" w:eastAsia="黑体" w:hAnsi="黑体"/>
          <w:bCs/>
          <w:sz w:val="24"/>
        </w:rPr>
      </w:pPr>
      <w:r w:rsidRPr="0027525F">
        <w:rPr>
          <w:rFonts w:ascii="黑体" w:eastAsia="黑体" w:hAnsi="黑体" w:hint="eastAsia"/>
          <w:bCs/>
          <w:sz w:val="24"/>
        </w:rPr>
        <w:t>五、考核内容</w:t>
      </w:r>
    </w:p>
    <w:p w14:paraId="6ABA207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ind w:firstLineChars="200" w:firstLine="482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b/>
          <w:bCs/>
          <w:szCs w:val="24"/>
        </w:rPr>
        <w:t>A.</w:t>
      </w:r>
      <w:r w:rsidRPr="0027525F">
        <w:rPr>
          <w:rFonts w:ascii="宋体" w:eastAsia="宋体" w:hAnsi="宋体" w:cs="宋体" w:hint="eastAsia"/>
          <w:b/>
          <w:bCs/>
          <w:szCs w:val="24"/>
        </w:rPr>
        <w:t>生理学</w:t>
      </w:r>
    </w:p>
    <w:p w14:paraId="017B599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一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绪论</w:t>
      </w:r>
    </w:p>
    <w:p w14:paraId="74295EE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体液、细胞内液和细胞外液。机体的内环境和稳态。</w:t>
      </w:r>
    </w:p>
    <w:p w14:paraId="7229DA3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生理功能的神经调节、体液调节和自身调节。</w:t>
      </w:r>
    </w:p>
    <w:p w14:paraId="4AA48A4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体内反馈控制系统。</w:t>
      </w:r>
    </w:p>
    <w:p w14:paraId="255A999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二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细胞的基本功能</w:t>
      </w:r>
    </w:p>
    <w:p w14:paraId="1FC32C1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细胞的跨膜物质转运：单纯扩散、经载体和经通道易化扩散、原发性和继发性主动转运、出胞和入胞。</w:t>
      </w:r>
    </w:p>
    <w:p w14:paraId="1D7F605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细胞的跨膜信号转导：由</w:t>
      </w:r>
      <w:r w:rsidRPr="0027525F">
        <w:rPr>
          <w:rFonts w:ascii="宋体" w:eastAsia="宋体" w:hAnsi="宋体" w:cs="宋体" w:hint="eastAsia"/>
          <w:szCs w:val="24"/>
        </w:rPr>
        <w:t>G</w:t>
      </w:r>
      <w:r w:rsidRPr="0027525F">
        <w:rPr>
          <w:rFonts w:ascii="宋体" w:eastAsia="宋体" w:hAnsi="宋体" w:cs="宋体" w:hint="eastAsia"/>
          <w:szCs w:val="24"/>
        </w:rPr>
        <w:t>蛋白偶联受体、离子通道受体和酶偶联受体介导的信号转导。</w:t>
      </w:r>
    </w:p>
    <w:p w14:paraId="3A9F0E3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神经和骨骼肌细胞的静息电位和动作电位及其简要的产生机制。</w:t>
      </w:r>
    </w:p>
    <w:p w14:paraId="02F056E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刺激和阈刺激，可兴奋细胞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或组织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，组织的兴奋，兴奋性及兴奋后兴奋性的变化。电紧张电位和局部电位。</w:t>
      </w:r>
    </w:p>
    <w:p w14:paraId="594395D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动作电位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或兴奋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的引起和它在同一细胞上的传导。</w:t>
      </w:r>
    </w:p>
    <w:p w14:paraId="10D9425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神经</w:t>
      </w:r>
      <w:r w:rsidRPr="0027525F">
        <w:rPr>
          <w:rFonts w:ascii="宋体" w:eastAsia="宋体" w:hAnsi="宋体" w:cs="宋体" w:hint="eastAsia"/>
          <w:szCs w:val="24"/>
        </w:rPr>
        <w:t>-</w:t>
      </w:r>
      <w:r w:rsidRPr="0027525F">
        <w:rPr>
          <w:rFonts w:ascii="宋体" w:eastAsia="宋体" w:hAnsi="宋体" w:cs="宋体" w:hint="eastAsia"/>
          <w:szCs w:val="24"/>
        </w:rPr>
        <w:t>骨骼肌接头处的兴奋传递。</w:t>
      </w:r>
    </w:p>
    <w:p w14:paraId="79D2C22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横纹肌的收缩机制、兴奋</w:t>
      </w:r>
      <w:r w:rsidRPr="0027525F">
        <w:rPr>
          <w:rFonts w:ascii="宋体" w:eastAsia="宋体" w:hAnsi="宋体" w:cs="宋体" w:hint="eastAsia"/>
          <w:szCs w:val="24"/>
        </w:rPr>
        <w:t>-</w:t>
      </w:r>
      <w:r w:rsidRPr="0027525F">
        <w:rPr>
          <w:rFonts w:ascii="宋体" w:eastAsia="宋体" w:hAnsi="宋体" w:cs="宋体" w:hint="eastAsia"/>
          <w:szCs w:val="24"/>
        </w:rPr>
        <w:t>收缩偶联和影响收缩效能的因素。</w:t>
      </w:r>
    </w:p>
    <w:p w14:paraId="256FDF2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三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血液</w:t>
      </w:r>
    </w:p>
    <w:p w14:paraId="4FD1055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lastRenderedPageBreak/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血液的组成、血量和理化特性。</w:t>
      </w:r>
    </w:p>
    <w:p w14:paraId="20C654C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血细胞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红细胞、白细胞和血小板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的数量、生理特性和功能。</w:t>
      </w:r>
    </w:p>
    <w:p w14:paraId="73AE903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红细胞的生成与破坏。</w:t>
      </w:r>
    </w:p>
    <w:p w14:paraId="0AE02E0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生理性止血，血液凝固与体内抗凝系统、纤维蛋白的溶解。</w:t>
      </w:r>
    </w:p>
    <w:p w14:paraId="5551BEE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5.ABO</w:t>
      </w:r>
      <w:r w:rsidRPr="0027525F">
        <w:rPr>
          <w:rFonts w:ascii="宋体" w:eastAsia="宋体" w:hAnsi="宋体" w:cs="宋体" w:hint="eastAsia"/>
          <w:szCs w:val="24"/>
        </w:rPr>
        <w:t>和</w:t>
      </w:r>
      <w:r w:rsidRPr="0027525F">
        <w:rPr>
          <w:rFonts w:ascii="宋体" w:eastAsia="宋体" w:hAnsi="宋体" w:cs="宋体" w:hint="eastAsia"/>
          <w:szCs w:val="24"/>
        </w:rPr>
        <w:t>Rh</w:t>
      </w:r>
      <w:r w:rsidRPr="0027525F">
        <w:rPr>
          <w:rFonts w:ascii="宋体" w:eastAsia="宋体" w:hAnsi="宋体" w:cs="宋体" w:hint="eastAsia"/>
          <w:szCs w:val="24"/>
        </w:rPr>
        <w:t>血型系统及</w:t>
      </w:r>
      <w:r w:rsidRPr="0027525F">
        <w:rPr>
          <w:rFonts w:ascii="宋体" w:eastAsia="宋体" w:hAnsi="宋体" w:cs="宋体" w:hint="eastAsia"/>
          <w:szCs w:val="24"/>
        </w:rPr>
        <w:t>其临床意义。输血原则。</w:t>
      </w:r>
    </w:p>
    <w:p w14:paraId="3C152B9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四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血液循环</w:t>
      </w:r>
    </w:p>
    <w:p w14:paraId="1334FB0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心肌细胞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主要是心室肌和窦房结细胞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的跨膜电位及其简要的形成机制。</w:t>
      </w:r>
    </w:p>
    <w:p w14:paraId="728EC22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心肌的生理特性：兴奋性、自律性、传导性和收缩性。</w:t>
      </w:r>
    </w:p>
    <w:p w14:paraId="69BA91F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心脏的泵血功能：心动周期，心脏泵血的过程和机制，心音，心脏泵血功能的评定，影响心输出量的因素。</w:t>
      </w:r>
    </w:p>
    <w:p w14:paraId="357E245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动脉血压的正常值，动脉血压的形成和影响因素。</w:t>
      </w:r>
    </w:p>
    <w:p w14:paraId="4346051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静脉血压、中心静脉压及影响静脉回流的因素。</w:t>
      </w:r>
    </w:p>
    <w:p w14:paraId="703EF0A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微循环、组织液和淋巴液的生成与回流。</w:t>
      </w:r>
    </w:p>
    <w:p w14:paraId="39A2ABE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心交感神经、心迷走神经和交感缩血管神经及其功能。</w:t>
      </w:r>
    </w:p>
    <w:p w14:paraId="30A8AA9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8.</w:t>
      </w:r>
      <w:r w:rsidRPr="0027525F">
        <w:rPr>
          <w:rFonts w:ascii="宋体" w:eastAsia="宋体" w:hAnsi="宋体" w:cs="宋体" w:hint="eastAsia"/>
          <w:szCs w:val="24"/>
        </w:rPr>
        <w:t>颈动脉窦和主</w:t>
      </w:r>
      <w:r w:rsidRPr="0027525F">
        <w:rPr>
          <w:rFonts w:ascii="宋体" w:eastAsia="宋体" w:hAnsi="宋体" w:cs="宋体" w:hint="eastAsia"/>
          <w:szCs w:val="24"/>
        </w:rPr>
        <w:t>动脉弓压力感受性反射、心肺感受器反射和化学感受性反射。</w:t>
      </w:r>
    </w:p>
    <w:p w14:paraId="51A4F9C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9.</w:t>
      </w:r>
      <w:r w:rsidRPr="0027525F">
        <w:rPr>
          <w:rFonts w:ascii="宋体" w:eastAsia="宋体" w:hAnsi="宋体" w:cs="宋体" w:hint="eastAsia"/>
          <w:szCs w:val="24"/>
        </w:rPr>
        <w:t>肾素</w:t>
      </w:r>
      <w:r w:rsidRPr="0027525F">
        <w:rPr>
          <w:rFonts w:ascii="宋体" w:eastAsia="宋体" w:hAnsi="宋体" w:cs="宋体" w:hint="eastAsia"/>
          <w:szCs w:val="24"/>
        </w:rPr>
        <w:t>-</w:t>
      </w:r>
      <w:r w:rsidRPr="0027525F">
        <w:rPr>
          <w:rFonts w:ascii="宋体" w:eastAsia="宋体" w:hAnsi="宋体" w:cs="宋体" w:hint="eastAsia"/>
          <w:szCs w:val="24"/>
        </w:rPr>
        <w:t>血管紧张素系统、肾上腺素和去甲肾上腺素、血管升压素、血管内皮生成的血管活性物质。</w:t>
      </w:r>
    </w:p>
    <w:p w14:paraId="410F5DD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10.</w:t>
      </w:r>
      <w:r w:rsidRPr="0027525F">
        <w:rPr>
          <w:rFonts w:ascii="宋体" w:eastAsia="宋体" w:hAnsi="宋体" w:cs="宋体" w:hint="eastAsia"/>
          <w:szCs w:val="24"/>
        </w:rPr>
        <w:t>动脉血压的短期调节和长期调节。</w:t>
      </w:r>
    </w:p>
    <w:p w14:paraId="058F3E4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11.</w:t>
      </w:r>
      <w:r w:rsidRPr="0027525F">
        <w:rPr>
          <w:rFonts w:ascii="宋体" w:eastAsia="宋体" w:hAnsi="宋体" w:cs="宋体" w:hint="eastAsia"/>
          <w:szCs w:val="24"/>
        </w:rPr>
        <w:t>冠脉循环和脑循环的特点和调节。</w:t>
      </w:r>
    </w:p>
    <w:p w14:paraId="6354B60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五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呼吸</w:t>
      </w:r>
    </w:p>
    <w:p w14:paraId="43D7358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肺通气的动力和阻力，胸膜腔内压，肺表面活性物质。</w:t>
      </w:r>
    </w:p>
    <w:p w14:paraId="322C7A5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肺容积和肺容量，肺通气量和肺泡通气量。</w:t>
      </w:r>
    </w:p>
    <w:p w14:paraId="6F5E4BB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肺换气的基本原理、过程和影响因素。气体扩散速率，通气</w:t>
      </w:r>
      <w:r w:rsidRPr="0027525F">
        <w:rPr>
          <w:rFonts w:ascii="宋体" w:eastAsia="宋体" w:hAnsi="宋体" w:cs="宋体" w:hint="eastAsia"/>
          <w:szCs w:val="24"/>
        </w:rPr>
        <w:t>/</w:t>
      </w:r>
      <w:r w:rsidRPr="0027525F">
        <w:rPr>
          <w:rFonts w:ascii="宋体" w:eastAsia="宋体" w:hAnsi="宋体" w:cs="宋体" w:hint="eastAsia"/>
          <w:szCs w:val="24"/>
        </w:rPr>
        <w:t>血流比值及其意义。</w:t>
      </w:r>
    </w:p>
    <w:p w14:paraId="0F8AE1A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氧和二氧化碳在血液中存在的形式和运输，氧解离曲线及其影响因素。</w:t>
      </w:r>
    </w:p>
    <w:p w14:paraId="5E0086F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外周和中枢化学感受器。二氧化碳、</w:t>
      </w:r>
      <w:r w:rsidRPr="0027525F">
        <w:rPr>
          <w:rFonts w:ascii="宋体" w:eastAsia="宋体" w:hAnsi="宋体" w:cs="宋体" w:hint="eastAsia"/>
          <w:szCs w:val="24"/>
        </w:rPr>
        <w:t>H+</w:t>
      </w:r>
      <w:r w:rsidRPr="0027525F">
        <w:rPr>
          <w:rFonts w:ascii="宋体" w:eastAsia="宋体" w:hAnsi="宋体" w:cs="宋体" w:hint="eastAsia"/>
          <w:szCs w:val="24"/>
        </w:rPr>
        <w:t>和低氧对呼吸的调节。肺牵张反射。</w:t>
      </w:r>
    </w:p>
    <w:p w14:paraId="554742E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六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消化和吸收</w:t>
      </w:r>
    </w:p>
    <w:p w14:paraId="29DF154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消化道平滑肌的一般生理特性。消化道的神经支配和胃肠激素。</w:t>
      </w:r>
    </w:p>
    <w:p w14:paraId="6E3F16F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唾液的成分、作用和分泌调节。蠕动和食管下括约肌的概念。</w:t>
      </w:r>
    </w:p>
    <w:p w14:paraId="0560A5A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胃液的性质、成分和作用。胃液分泌的调节，胃的容受性舒张和蠕动。胃的排空及其调节。</w:t>
      </w:r>
    </w:p>
    <w:p w14:paraId="67BE9EE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胰液和胆汁的成分、作用及其分泌</w:t>
      </w:r>
      <w:r w:rsidRPr="0027525F">
        <w:rPr>
          <w:rFonts w:ascii="宋体" w:eastAsia="宋体" w:hAnsi="宋体" w:cs="宋体" w:hint="eastAsia"/>
          <w:szCs w:val="24"/>
        </w:rPr>
        <w:t>和排出的调节。小肠的分节运动。</w:t>
      </w:r>
    </w:p>
    <w:p w14:paraId="16E2CB1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大肠液的分泌和大肠内细菌的活动。排便反射。</w:t>
      </w:r>
    </w:p>
    <w:p w14:paraId="15966D5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主要营养物质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糖类、蛋白质、脂类、水、无机盐和维生素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在小肠内的吸收部位及机制。</w:t>
      </w:r>
    </w:p>
    <w:p w14:paraId="46EDE56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七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能量代谢和体温</w:t>
      </w:r>
    </w:p>
    <w:p w14:paraId="2F871DE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食物的能量转化。食物的热价、氧热价和呼吸商。能量代谢的测定原理和临床的简化测定法。影响能量代谢的因素，基础代谢和基础代谢率及其意义。</w:t>
      </w:r>
    </w:p>
    <w:p w14:paraId="6D92ED3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lastRenderedPageBreak/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体温及其正常变动。机体的产热和散热。体温调节。</w:t>
      </w:r>
    </w:p>
    <w:p w14:paraId="38A2A5E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八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尿的生成和排出</w:t>
      </w:r>
    </w:p>
    <w:p w14:paraId="52C369C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肾的功能解剖特点，肾血流量及其调节。</w:t>
      </w:r>
    </w:p>
    <w:p w14:paraId="2DBEEA5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肾小球的滤过功能及其影响因素。</w:t>
      </w:r>
    </w:p>
    <w:p w14:paraId="1030D1A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</w:t>
      </w:r>
      <w:r w:rsidRPr="0027525F">
        <w:rPr>
          <w:rFonts w:ascii="宋体" w:eastAsia="宋体" w:hAnsi="宋体" w:cs="宋体" w:hint="eastAsia"/>
          <w:szCs w:val="24"/>
        </w:rPr>
        <w:t xml:space="preserve">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各段肾小管和集合管对</w:t>
      </w:r>
      <w:r w:rsidRPr="0027525F">
        <w:rPr>
          <w:rFonts w:ascii="宋体" w:eastAsia="宋体" w:hAnsi="宋体" w:cs="宋体" w:hint="eastAsia"/>
          <w:szCs w:val="24"/>
        </w:rPr>
        <w:t>Na</w:t>
      </w:r>
      <w:r w:rsidRPr="0027525F">
        <w:rPr>
          <w:rFonts w:ascii="宋体" w:eastAsia="宋体" w:hAnsi="宋体" w:cs="宋体" w:hint="eastAsia"/>
          <w:szCs w:val="24"/>
          <w:vertAlign w:val="superscript"/>
        </w:rPr>
        <w:t>+</w:t>
      </w:r>
      <w:r w:rsidRPr="0027525F">
        <w:rPr>
          <w:rFonts w:ascii="宋体" w:eastAsia="宋体" w:hAnsi="宋体" w:cs="宋体" w:hint="eastAsia"/>
          <w:szCs w:val="24"/>
        </w:rPr>
        <w:t>、</w:t>
      </w:r>
      <w:r w:rsidRPr="0027525F">
        <w:rPr>
          <w:rFonts w:ascii="宋体" w:eastAsia="宋体" w:hAnsi="宋体" w:cs="宋体" w:hint="eastAsia"/>
          <w:szCs w:val="24"/>
        </w:rPr>
        <w:t>C1</w:t>
      </w:r>
      <w:r w:rsidRPr="0027525F">
        <w:rPr>
          <w:rFonts w:ascii="宋体" w:eastAsia="宋体" w:hAnsi="宋体" w:cs="宋体" w:hint="eastAsia"/>
          <w:szCs w:val="24"/>
          <w:vertAlign w:val="superscript"/>
        </w:rPr>
        <w:t>-</w:t>
      </w:r>
      <w:r w:rsidRPr="0027525F">
        <w:rPr>
          <w:rFonts w:ascii="宋体" w:eastAsia="宋体" w:hAnsi="宋体" w:cs="宋体" w:hint="eastAsia"/>
          <w:szCs w:val="24"/>
        </w:rPr>
        <w:t>、水、</w:t>
      </w:r>
      <w:r w:rsidRPr="0027525F">
        <w:rPr>
          <w:rFonts w:ascii="宋体" w:eastAsia="宋体" w:hAnsi="宋体" w:cs="宋体" w:hint="eastAsia"/>
          <w:szCs w:val="24"/>
        </w:rPr>
        <w:t>HCO</w:t>
      </w:r>
      <w:r w:rsidRPr="0027525F">
        <w:rPr>
          <w:rFonts w:ascii="宋体" w:eastAsia="宋体" w:hAnsi="宋体" w:cs="宋体" w:hint="eastAsia"/>
          <w:szCs w:val="24"/>
          <w:vertAlign w:val="subscript"/>
        </w:rPr>
        <w:t>3</w:t>
      </w:r>
      <w:r w:rsidRPr="0027525F">
        <w:rPr>
          <w:rFonts w:ascii="宋体" w:eastAsia="宋体" w:hAnsi="宋体" w:cs="宋体" w:hint="eastAsia"/>
          <w:szCs w:val="24"/>
          <w:vertAlign w:val="superscript"/>
        </w:rPr>
        <w:t>-</w:t>
      </w:r>
      <w:r w:rsidRPr="0027525F">
        <w:rPr>
          <w:rFonts w:ascii="宋体" w:eastAsia="宋体" w:hAnsi="宋体" w:cs="宋体" w:hint="eastAsia"/>
          <w:szCs w:val="24"/>
        </w:rPr>
        <w:t>、葡萄糖和氨基酸的重吸收，以及对</w:t>
      </w:r>
      <w:r w:rsidRPr="0027525F">
        <w:rPr>
          <w:rFonts w:ascii="宋体" w:eastAsia="宋体" w:hAnsi="宋体" w:cs="宋体" w:hint="eastAsia"/>
          <w:szCs w:val="24"/>
        </w:rPr>
        <w:t>H</w:t>
      </w:r>
      <w:r w:rsidRPr="0027525F">
        <w:rPr>
          <w:rFonts w:ascii="宋体" w:eastAsia="宋体" w:hAnsi="宋体" w:cs="宋体" w:hint="eastAsia"/>
          <w:szCs w:val="24"/>
          <w:vertAlign w:val="superscript"/>
        </w:rPr>
        <w:t>+</w:t>
      </w:r>
      <w:r w:rsidRPr="0027525F">
        <w:rPr>
          <w:rFonts w:ascii="宋体" w:eastAsia="宋体" w:hAnsi="宋体" w:cs="宋体" w:hint="eastAsia"/>
          <w:szCs w:val="24"/>
        </w:rPr>
        <w:t>、</w:t>
      </w:r>
      <w:r w:rsidRPr="0027525F">
        <w:rPr>
          <w:rFonts w:ascii="宋体" w:eastAsia="宋体" w:hAnsi="宋体" w:cs="宋体" w:hint="eastAsia"/>
          <w:szCs w:val="24"/>
        </w:rPr>
        <w:t>NH</w:t>
      </w:r>
      <w:r w:rsidRPr="0027525F">
        <w:rPr>
          <w:rFonts w:ascii="宋体" w:eastAsia="宋体" w:hAnsi="宋体" w:cs="宋体" w:hint="eastAsia"/>
          <w:szCs w:val="24"/>
          <w:vertAlign w:val="subscript"/>
        </w:rPr>
        <w:t>3</w:t>
      </w:r>
      <w:r w:rsidRPr="0027525F">
        <w:rPr>
          <w:rFonts w:ascii="宋体" w:eastAsia="宋体" w:hAnsi="宋体" w:cs="宋体" w:hint="eastAsia"/>
          <w:szCs w:val="24"/>
        </w:rPr>
        <w:t>/NH</w:t>
      </w:r>
      <w:r w:rsidRPr="0027525F">
        <w:rPr>
          <w:rFonts w:ascii="宋体" w:eastAsia="宋体" w:hAnsi="宋体" w:cs="宋体" w:hint="eastAsia"/>
          <w:szCs w:val="24"/>
          <w:vertAlign w:val="subscript"/>
        </w:rPr>
        <w:t>4</w:t>
      </w:r>
      <w:r w:rsidRPr="0027525F">
        <w:rPr>
          <w:rFonts w:ascii="宋体" w:eastAsia="宋体" w:hAnsi="宋体" w:cs="宋体" w:hint="eastAsia"/>
          <w:szCs w:val="24"/>
          <w:vertAlign w:val="superscript"/>
        </w:rPr>
        <w:t>+</w:t>
      </w:r>
      <w:r w:rsidRPr="0027525F">
        <w:rPr>
          <w:rFonts w:ascii="宋体" w:eastAsia="宋体" w:hAnsi="宋体" w:cs="宋体" w:hint="eastAsia"/>
          <w:szCs w:val="24"/>
        </w:rPr>
        <w:t>、</w:t>
      </w:r>
      <w:r w:rsidRPr="0027525F">
        <w:rPr>
          <w:rFonts w:ascii="宋体" w:eastAsia="宋体" w:hAnsi="宋体" w:cs="宋体" w:hint="eastAsia"/>
          <w:szCs w:val="24"/>
        </w:rPr>
        <w:t>K</w:t>
      </w:r>
      <w:r w:rsidRPr="0027525F">
        <w:rPr>
          <w:rFonts w:ascii="宋体" w:eastAsia="宋体" w:hAnsi="宋体" w:cs="宋体" w:hint="eastAsia"/>
          <w:szCs w:val="24"/>
          <w:vertAlign w:val="superscript"/>
        </w:rPr>
        <w:t>+</w:t>
      </w:r>
      <w:r w:rsidRPr="0027525F">
        <w:rPr>
          <w:rFonts w:ascii="宋体" w:eastAsia="宋体" w:hAnsi="宋体" w:cs="宋体" w:hint="eastAsia"/>
          <w:szCs w:val="24"/>
        </w:rPr>
        <w:t>的分泌。肾糖阈的概念和意义。</w:t>
      </w:r>
    </w:p>
    <w:p w14:paraId="3BE83A3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尿液的浓缩与稀释机制。</w:t>
      </w:r>
    </w:p>
    <w:p w14:paraId="570EAA3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渗透性利尿和球</w:t>
      </w:r>
      <w:r w:rsidRPr="0027525F">
        <w:rPr>
          <w:rFonts w:ascii="宋体" w:eastAsia="宋体" w:hAnsi="宋体" w:cs="宋体" w:hint="eastAsia"/>
          <w:szCs w:val="24"/>
        </w:rPr>
        <w:t>-</w:t>
      </w:r>
      <w:r w:rsidRPr="0027525F">
        <w:rPr>
          <w:rFonts w:ascii="宋体" w:eastAsia="宋体" w:hAnsi="宋体" w:cs="宋体" w:hint="eastAsia"/>
          <w:szCs w:val="24"/>
        </w:rPr>
        <w:t>管平衡。肾交感神经、血管升压素、肾素</w:t>
      </w:r>
      <w:r w:rsidRPr="0027525F">
        <w:rPr>
          <w:rFonts w:ascii="宋体" w:eastAsia="宋体" w:hAnsi="宋体" w:cs="宋体" w:hint="eastAsia"/>
          <w:szCs w:val="24"/>
        </w:rPr>
        <w:t>-</w:t>
      </w:r>
      <w:r w:rsidRPr="0027525F">
        <w:rPr>
          <w:rFonts w:ascii="宋体" w:eastAsia="宋体" w:hAnsi="宋体" w:cs="宋体" w:hint="eastAsia"/>
          <w:szCs w:val="24"/>
        </w:rPr>
        <w:t>血管紧张素</w:t>
      </w:r>
      <w:r w:rsidRPr="0027525F">
        <w:rPr>
          <w:rFonts w:ascii="宋体" w:eastAsia="宋体" w:hAnsi="宋体" w:cs="宋体" w:hint="eastAsia"/>
          <w:szCs w:val="24"/>
        </w:rPr>
        <w:t>-</w:t>
      </w:r>
      <w:r w:rsidRPr="0027525F">
        <w:rPr>
          <w:rFonts w:ascii="宋体" w:eastAsia="宋体" w:hAnsi="宋体" w:cs="宋体" w:hint="eastAsia"/>
          <w:szCs w:val="24"/>
        </w:rPr>
        <w:t>醛固酮系统和心房钠尿肽对尿生成的调节。</w:t>
      </w:r>
    </w:p>
    <w:p w14:paraId="68A6114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肾清除率的概念及其测定的意义。</w:t>
      </w:r>
    </w:p>
    <w:p w14:paraId="45F2655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排尿反射。</w:t>
      </w:r>
    </w:p>
    <w:p w14:paraId="7F27183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九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感觉器官</w:t>
      </w:r>
    </w:p>
    <w:p w14:paraId="19D9E79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感受器的定义和分类，感受器和传入通路的一般生理特征。</w:t>
      </w:r>
    </w:p>
    <w:p w14:paraId="5796DA2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眼的视觉功能：眼内光的折射与简化眼，眼的调节。视网膜的两种感光换能系统及其依据，视紫红质的光化学反应及视杆细胞的感光换能作用，视锥细胞和色觉的关系。视力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或视敏度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、暗适应和视野。</w:t>
      </w:r>
    </w:p>
    <w:p w14:paraId="513B265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耳的听觉功能：人耳的听阈和听域，外耳和中耳的传音作用，声波传入内耳的途径，耳蜗的感音换能作用，人耳对声音频率的分析。</w:t>
      </w:r>
    </w:p>
    <w:p w14:paraId="653B99B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前庭器官的适宜刺激和平衡感觉功能。前庭反应。</w:t>
      </w:r>
    </w:p>
    <w:p w14:paraId="3A85232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十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神经系统</w:t>
      </w:r>
    </w:p>
    <w:p w14:paraId="20A34E7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神经元的一般结构和功能，神经纤维传导兴奋的特征，神经纤维的轴浆运输，神经的营养性作用。</w:t>
      </w:r>
    </w:p>
    <w:p w14:paraId="3404F76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神经胶质细胞的特征和功能。</w:t>
      </w:r>
    </w:p>
    <w:p w14:paraId="3D9406A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经典突触传递的过程和影响因素，兴奋性和抑制性突触后电位，突触后神经元动作电位的产生。</w:t>
      </w:r>
    </w:p>
    <w:p w14:paraId="72D0258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非定向突触传递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或非突触性化学传递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和电突触传递。</w:t>
      </w:r>
    </w:p>
    <w:p w14:paraId="363BDB3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神经递质的鉴定，神经调质的概念和调制作用，递质共存及其意义。受体的概念、分类和调节，突触前受体。周围神经系统中的乙酰胆碱、去甲肾上腺素及其相应的受体。</w:t>
      </w:r>
    </w:p>
    <w:p w14:paraId="3154E77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反射的分类和中枢控制，中枢神经元的联系方式，中枢兴奋传播的</w:t>
      </w:r>
      <w:r w:rsidRPr="0027525F">
        <w:rPr>
          <w:rFonts w:ascii="宋体" w:eastAsia="宋体" w:hAnsi="宋体" w:cs="宋体" w:hint="eastAsia"/>
          <w:szCs w:val="24"/>
        </w:rPr>
        <w:t>特征，中枢抑制和中枢易化。</w:t>
      </w:r>
    </w:p>
    <w:p w14:paraId="2140224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神经系统的感觉分析功能：感觉的特异和非特异投射系统及其在感觉形成中的作用。大脑皮质的感觉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躯体感觉和特殊感觉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代表区。体表痛、内脏痛和牵涉痛。</w:t>
      </w:r>
    </w:p>
    <w:p w14:paraId="346F250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8.</w:t>
      </w:r>
      <w:r w:rsidRPr="0027525F">
        <w:rPr>
          <w:rFonts w:ascii="宋体" w:eastAsia="宋体" w:hAnsi="宋体" w:cs="宋体" w:hint="eastAsia"/>
          <w:szCs w:val="24"/>
        </w:rPr>
        <w:t>神经系统对姿势和躯体运动的调节：运动传出通路的最后公路和运动单位，牵张反射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腱反射和肌紧张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及其机制，各级中枢对肌紧张的调节。随意运动的产生和协调。大脑皮质运动区，运动传出通路及其损伤后的表现。基底神经节和小脑的运动调节功能。</w:t>
      </w:r>
    </w:p>
    <w:p w14:paraId="26EB67D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9.</w:t>
      </w:r>
      <w:r w:rsidRPr="0027525F">
        <w:rPr>
          <w:rFonts w:ascii="宋体" w:eastAsia="宋体" w:hAnsi="宋体" w:cs="宋体" w:hint="eastAsia"/>
          <w:szCs w:val="24"/>
        </w:rPr>
        <w:t>自主神经系统的功能和功能特征。脊髓、低位脑干和下丘脑对内脏活动的调节。</w:t>
      </w:r>
    </w:p>
    <w:p w14:paraId="2FFB59B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10.</w:t>
      </w:r>
      <w:r w:rsidRPr="0027525F">
        <w:rPr>
          <w:rFonts w:ascii="宋体" w:eastAsia="宋体" w:hAnsi="宋体" w:cs="宋体" w:hint="eastAsia"/>
          <w:szCs w:val="24"/>
        </w:rPr>
        <w:t>本能行</w:t>
      </w:r>
      <w:r w:rsidRPr="0027525F">
        <w:rPr>
          <w:rFonts w:ascii="宋体" w:eastAsia="宋体" w:hAnsi="宋体" w:cs="宋体" w:hint="eastAsia"/>
          <w:szCs w:val="24"/>
        </w:rPr>
        <w:t>为和情绪的神经调节，情绪生理反应。</w:t>
      </w:r>
    </w:p>
    <w:p w14:paraId="58AE1E5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lastRenderedPageBreak/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11.</w:t>
      </w:r>
      <w:r w:rsidRPr="0027525F">
        <w:rPr>
          <w:rFonts w:ascii="宋体" w:eastAsia="宋体" w:hAnsi="宋体" w:cs="宋体" w:hint="eastAsia"/>
          <w:szCs w:val="24"/>
        </w:rPr>
        <w:t>自发脑电活动和脑电图，皮层诱发电位。觉醒和睡眠。</w:t>
      </w:r>
    </w:p>
    <w:p w14:paraId="2ACFE84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12.</w:t>
      </w:r>
      <w:r w:rsidRPr="0027525F">
        <w:rPr>
          <w:rFonts w:ascii="宋体" w:eastAsia="宋体" w:hAnsi="宋体" w:cs="宋体" w:hint="eastAsia"/>
          <w:szCs w:val="24"/>
        </w:rPr>
        <w:t>学习和记忆的形式，条件反射的基本规律，学习和记忆的机制。大脑皮质功能的一侧优势和优势半球的语言功能。</w:t>
      </w:r>
    </w:p>
    <w:p w14:paraId="050E7D0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十一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内分泌</w:t>
      </w:r>
    </w:p>
    <w:p w14:paraId="17DF46D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激素的概念和作用方式，激素的化学本质与分类，激素作用的一般特性，激素的作用机制，激素分泌的调节。</w:t>
      </w:r>
    </w:p>
    <w:p w14:paraId="6BAD830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下丘脑与腺垂体的功能联系，下丘脑调节肽和腺垂体激素，生长激素的生理作用和分泌调节。</w:t>
      </w:r>
    </w:p>
    <w:p w14:paraId="7A88134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下丘脑与神经垂体的功能联系和神经垂体激素。</w:t>
      </w:r>
    </w:p>
    <w:p w14:paraId="5158A17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甲状腺激素的合成与代谢，甲</w:t>
      </w:r>
      <w:r w:rsidRPr="0027525F">
        <w:rPr>
          <w:rFonts w:ascii="宋体" w:eastAsia="宋体" w:hAnsi="宋体" w:cs="宋体" w:hint="eastAsia"/>
          <w:szCs w:val="24"/>
        </w:rPr>
        <w:t>状腺激素的生理作用和分泌调节。</w:t>
      </w:r>
    </w:p>
    <w:p w14:paraId="5037839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调节钙和磷代谢的激素：甲状旁腺激素、降钙素和</w:t>
      </w:r>
      <w:r w:rsidRPr="0027525F">
        <w:rPr>
          <w:rFonts w:ascii="宋体" w:eastAsia="宋体" w:hAnsi="宋体" w:cs="宋体" w:hint="eastAsia"/>
          <w:szCs w:val="24"/>
        </w:rPr>
        <w:t>1</w:t>
      </w:r>
      <w:r w:rsidRPr="0027525F">
        <w:rPr>
          <w:rFonts w:ascii="宋体" w:eastAsia="宋体" w:hAnsi="宋体" w:cs="宋体" w:hint="eastAsia"/>
          <w:szCs w:val="24"/>
        </w:rPr>
        <w:t>，</w:t>
      </w:r>
      <w:r w:rsidRPr="0027525F">
        <w:rPr>
          <w:rFonts w:ascii="宋体" w:eastAsia="宋体" w:hAnsi="宋体" w:cs="宋体" w:hint="eastAsia"/>
          <w:szCs w:val="24"/>
        </w:rPr>
        <w:t>25-</w:t>
      </w:r>
      <w:r w:rsidRPr="0027525F">
        <w:rPr>
          <w:rFonts w:ascii="宋体" w:eastAsia="宋体" w:hAnsi="宋体" w:cs="宋体" w:hint="eastAsia"/>
          <w:szCs w:val="24"/>
        </w:rPr>
        <w:t>二羟维生素</w:t>
      </w:r>
      <w:r w:rsidRPr="0027525F">
        <w:rPr>
          <w:rFonts w:ascii="宋体" w:eastAsia="宋体" w:hAnsi="宋体" w:cs="宋体" w:hint="eastAsia"/>
          <w:szCs w:val="24"/>
        </w:rPr>
        <w:t>D3</w:t>
      </w:r>
      <w:r w:rsidRPr="0027525F">
        <w:rPr>
          <w:rFonts w:ascii="宋体" w:eastAsia="宋体" w:hAnsi="宋体" w:cs="宋体" w:hint="eastAsia"/>
          <w:szCs w:val="24"/>
        </w:rPr>
        <w:t>的生理作用及它们的分泌或生成调节。</w:t>
      </w:r>
    </w:p>
    <w:p w14:paraId="7CBFE92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肾上腺糖皮质激素、盐皮质激素和髓质激素的生理作用和分泌调节。</w:t>
      </w:r>
    </w:p>
    <w:p w14:paraId="6960914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胰岛素和胰高血糖素的生理作用和分泌调节。</w:t>
      </w:r>
    </w:p>
    <w:p w14:paraId="38B314D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十二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生殖</w:t>
      </w:r>
    </w:p>
    <w:p w14:paraId="4934064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睾丸的生精作用和内分泌功能，睾酮的生理作用，睾丸功能的调节。</w:t>
      </w:r>
    </w:p>
    <w:p w14:paraId="6BE0A64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卵巢的生卵作用和内分泌功能，卵巢周期和子宫周期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或月经周期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，雌激素及孕激素的生理作用，卵巢功能的调节，月经周期中下丘脑</w:t>
      </w:r>
      <w:r w:rsidRPr="0027525F">
        <w:rPr>
          <w:rFonts w:ascii="宋体" w:eastAsia="宋体" w:hAnsi="宋体" w:cs="宋体" w:hint="eastAsia"/>
          <w:szCs w:val="24"/>
        </w:rPr>
        <w:t>-</w:t>
      </w:r>
      <w:r w:rsidRPr="0027525F">
        <w:rPr>
          <w:rFonts w:ascii="宋体" w:eastAsia="宋体" w:hAnsi="宋体" w:cs="宋体" w:hint="eastAsia"/>
          <w:szCs w:val="24"/>
        </w:rPr>
        <w:t>腺垂体</w:t>
      </w:r>
      <w:r w:rsidRPr="0027525F">
        <w:rPr>
          <w:rFonts w:ascii="宋体" w:eastAsia="宋体" w:hAnsi="宋体" w:cs="宋体" w:hint="eastAsia"/>
          <w:szCs w:val="24"/>
        </w:rPr>
        <w:t>-</w:t>
      </w:r>
      <w:r w:rsidRPr="0027525F">
        <w:rPr>
          <w:rFonts w:ascii="宋体" w:eastAsia="宋体" w:hAnsi="宋体" w:cs="宋体" w:hint="eastAsia"/>
          <w:szCs w:val="24"/>
        </w:rPr>
        <w:t>卵巢</w:t>
      </w:r>
      <w:r w:rsidRPr="0027525F">
        <w:rPr>
          <w:rFonts w:ascii="宋体" w:eastAsia="宋体" w:hAnsi="宋体" w:cs="宋体" w:hint="eastAsia"/>
          <w:szCs w:val="24"/>
        </w:rPr>
        <w:t>-</w:t>
      </w:r>
      <w:r w:rsidRPr="0027525F">
        <w:rPr>
          <w:rFonts w:ascii="宋体" w:eastAsia="宋体" w:hAnsi="宋体" w:cs="宋体" w:hint="eastAsia"/>
          <w:szCs w:val="24"/>
        </w:rPr>
        <w:t>子宫内膜变化间的</w:t>
      </w:r>
      <w:r w:rsidRPr="0027525F">
        <w:rPr>
          <w:rFonts w:ascii="宋体" w:eastAsia="宋体" w:hAnsi="宋体" w:cs="宋体" w:hint="eastAsia"/>
          <w:szCs w:val="24"/>
        </w:rPr>
        <w:t>关系。胎盘的内分泌功能。</w:t>
      </w:r>
    </w:p>
    <w:p w14:paraId="2457FA9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b/>
          <w:bCs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 xml:space="preserve"> </w:t>
      </w:r>
      <w:r w:rsidRPr="0027525F">
        <w:rPr>
          <w:rFonts w:ascii="宋体" w:eastAsia="宋体" w:hAnsi="宋体" w:cs="宋体" w:hint="eastAsia"/>
          <w:b/>
          <w:bCs/>
          <w:szCs w:val="24"/>
        </w:rPr>
        <w:t>B.</w:t>
      </w:r>
      <w:r w:rsidRPr="0027525F">
        <w:rPr>
          <w:rFonts w:ascii="宋体" w:eastAsia="宋体" w:hAnsi="宋体" w:cs="宋体" w:hint="eastAsia"/>
          <w:b/>
          <w:bCs/>
          <w:szCs w:val="24"/>
        </w:rPr>
        <w:t>生物化学</w:t>
      </w:r>
    </w:p>
    <w:p w14:paraId="5E36269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一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生物大分子的结构和功能</w:t>
      </w:r>
    </w:p>
    <w:p w14:paraId="5E73224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组成蛋白质的</w:t>
      </w:r>
      <w:r w:rsidRPr="0027525F">
        <w:rPr>
          <w:rFonts w:ascii="宋体" w:eastAsia="宋体" w:hAnsi="宋体" w:cs="宋体" w:hint="eastAsia"/>
          <w:szCs w:val="24"/>
        </w:rPr>
        <w:t>20</w:t>
      </w:r>
      <w:r w:rsidRPr="0027525F">
        <w:rPr>
          <w:rFonts w:ascii="宋体" w:eastAsia="宋体" w:hAnsi="宋体" w:cs="宋体" w:hint="eastAsia"/>
          <w:szCs w:val="24"/>
        </w:rPr>
        <w:t>种氨基酸的化学结构和分类。</w:t>
      </w:r>
    </w:p>
    <w:p w14:paraId="01F608A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氨基酸的理化性质。</w:t>
      </w:r>
    </w:p>
    <w:p w14:paraId="56B7D8B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肽键和肽。</w:t>
      </w:r>
    </w:p>
    <w:p w14:paraId="6601FF0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蛋白质的一级结构及高级结构。</w:t>
      </w:r>
    </w:p>
    <w:p w14:paraId="75A2C8B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蛋白质结构和功能的关系。</w:t>
      </w:r>
    </w:p>
    <w:p w14:paraId="00FB5F1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蛋白质的理化性质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两性解离、沉淀、变性、凝固及呈色反应等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。</w:t>
      </w:r>
    </w:p>
    <w:p w14:paraId="467BAED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分离、纯化蛋白质的一般原理和方法。</w:t>
      </w:r>
    </w:p>
    <w:p w14:paraId="11EEBAB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8.</w:t>
      </w:r>
      <w:r w:rsidRPr="0027525F">
        <w:rPr>
          <w:rFonts w:ascii="宋体" w:eastAsia="宋体" w:hAnsi="宋体" w:cs="宋体" w:hint="eastAsia"/>
          <w:szCs w:val="24"/>
        </w:rPr>
        <w:t>核酸分子的组成，</w:t>
      </w:r>
      <w:r w:rsidRPr="0027525F">
        <w:rPr>
          <w:rFonts w:ascii="宋体" w:eastAsia="宋体" w:hAnsi="宋体" w:cs="宋体" w:hint="eastAsia"/>
          <w:szCs w:val="24"/>
        </w:rPr>
        <w:t>5</w:t>
      </w:r>
      <w:r w:rsidRPr="0027525F">
        <w:rPr>
          <w:rFonts w:ascii="宋体" w:eastAsia="宋体" w:hAnsi="宋体" w:cs="宋体" w:hint="eastAsia"/>
          <w:szCs w:val="24"/>
        </w:rPr>
        <w:t>种主要嘌呤、嘧啶碱的化学结构，核苷酸。</w:t>
      </w:r>
    </w:p>
    <w:p w14:paraId="0E7D7FD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9.</w:t>
      </w:r>
      <w:r w:rsidRPr="0027525F">
        <w:rPr>
          <w:rFonts w:ascii="宋体" w:eastAsia="宋体" w:hAnsi="宋体" w:cs="宋体" w:hint="eastAsia"/>
          <w:szCs w:val="24"/>
        </w:rPr>
        <w:t>核酸的一级结构。核酸的空间结构与功能。</w:t>
      </w:r>
    </w:p>
    <w:p w14:paraId="7F9DCC3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10.</w:t>
      </w:r>
      <w:r w:rsidRPr="0027525F">
        <w:rPr>
          <w:rFonts w:ascii="宋体" w:eastAsia="宋体" w:hAnsi="宋体" w:cs="宋体" w:hint="eastAsia"/>
          <w:szCs w:val="24"/>
        </w:rPr>
        <w:t>核酸的变性、复性、杂交及应用。</w:t>
      </w:r>
    </w:p>
    <w:p w14:paraId="63AF6E6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11.</w:t>
      </w:r>
      <w:r w:rsidRPr="0027525F">
        <w:rPr>
          <w:rFonts w:ascii="宋体" w:eastAsia="宋体" w:hAnsi="宋体" w:cs="宋体" w:hint="eastAsia"/>
          <w:szCs w:val="24"/>
        </w:rPr>
        <w:t>酶的基本概念，全酶、辅酶和辅基，参与组成辅酶的维生素，酶的活性中心。</w:t>
      </w:r>
    </w:p>
    <w:p w14:paraId="5C2A85B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12.</w:t>
      </w:r>
      <w:r w:rsidRPr="0027525F">
        <w:rPr>
          <w:rFonts w:ascii="宋体" w:eastAsia="宋体" w:hAnsi="宋体" w:cs="宋体" w:hint="eastAsia"/>
          <w:szCs w:val="24"/>
        </w:rPr>
        <w:t>酶的作用机制，酶反应动力学，酶抑制的类型和特点。</w:t>
      </w:r>
    </w:p>
    <w:p w14:paraId="665958D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13.</w:t>
      </w:r>
      <w:r w:rsidRPr="0027525F">
        <w:rPr>
          <w:rFonts w:ascii="宋体" w:eastAsia="宋体" w:hAnsi="宋体" w:cs="宋体" w:hint="eastAsia"/>
          <w:szCs w:val="24"/>
        </w:rPr>
        <w:t>酶的调节。</w:t>
      </w:r>
    </w:p>
    <w:p w14:paraId="0CB2C86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14.</w:t>
      </w:r>
      <w:r w:rsidRPr="0027525F">
        <w:rPr>
          <w:rFonts w:ascii="宋体" w:eastAsia="宋体" w:hAnsi="宋体" w:cs="宋体" w:hint="eastAsia"/>
          <w:szCs w:val="24"/>
        </w:rPr>
        <w:t>酶在医学上的应用。</w:t>
      </w:r>
    </w:p>
    <w:p w14:paraId="41BF51D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二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物质代谢及其调节</w:t>
      </w:r>
    </w:p>
    <w:p w14:paraId="63B37BF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糖酵解过程、意义及调节。</w:t>
      </w:r>
    </w:p>
    <w:p w14:paraId="77A6E0C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lastRenderedPageBreak/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糖有氧氧化过程、意义及调节，能量的产生。</w:t>
      </w:r>
    </w:p>
    <w:p w14:paraId="5809574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磷酸戊糖旁路的意义。</w:t>
      </w:r>
    </w:p>
    <w:p w14:paraId="79653E4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糖原合成和分解过程及其调节机制。</w:t>
      </w:r>
    </w:p>
    <w:p w14:paraId="3C13896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糖异生过程、意义及调节。乳酸循环。</w:t>
      </w:r>
    </w:p>
    <w:p w14:paraId="548A28A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</w:t>
      </w:r>
      <w:r w:rsidRPr="0027525F">
        <w:rPr>
          <w:rFonts w:ascii="宋体" w:eastAsia="宋体" w:hAnsi="宋体" w:cs="宋体" w:hint="eastAsia"/>
          <w:szCs w:val="24"/>
        </w:rPr>
        <w:t xml:space="preserve">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血糖的来源和去路，维持血糖恒定的机制。</w:t>
      </w:r>
    </w:p>
    <w:p w14:paraId="534757E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脂肪酸分解代谢过程及能量的生成。</w:t>
      </w:r>
    </w:p>
    <w:p w14:paraId="730417B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8.</w:t>
      </w:r>
      <w:r w:rsidRPr="0027525F">
        <w:rPr>
          <w:rFonts w:ascii="宋体" w:eastAsia="宋体" w:hAnsi="宋体" w:cs="宋体" w:hint="eastAsia"/>
          <w:szCs w:val="24"/>
        </w:rPr>
        <w:t>酮体的生成、利用和意义。</w:t>
      </w:r>
    </w:p>
    <w:p w14:paraId="7F0E259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9.</w:t>
      </w:r>
      <w:r w:rsidRPr="0027525F">
        <w:rPr>
          <w:rFonts w:ascii="宋体" w:eastAsia="宋体" w:hAnsi="宋体" w:cs="宋体" w:hint="eastAsia"/>
          <w:szCs w:val="24"/>
        </w:rPr>
        <w:t>脂肪酸的合成过程，不饱和脂肪酸的生成。</w:t>
      </w:r>
    </w:p>
    <w:p w14:paraId="5CC5CDF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10.</w:t>
      </w:r>
      <w:r w:rsidRPr="0027525F">
        <w:rPr>
          <w:rFonts w:ascii="宋体" w:eastAsia="宋体" w:hAnsi="宋体" w:cs="宋体" w:hint="eastAsia"/>
          <w:szCs w:val="24"/>
        </w:rPr>
        <w:t>多不饱和脂肪酸的意义。</w:t>
      </w:r>
    </w:p>
    <w:p w14:paraId="2B7BD6D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11.</w:t>
      </w:r>
      <w:r w:rsidRPr="0027525F">
        <w:rPr>
          <w:rFonts w:ascii="宋体" w:eastAsia="宋体" w:hAnsi="宋体" w:cs="宋体" w:hint="eastAsia"/>
          <w:szCs w:val="24"/>
        </w:rPr>
        <w:t>磷脂的合成和分解。</w:t>
      </w:r>
    </w:p>
    <w:p w14:paraId="48EE134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12.</w:t>
      </w:r>
      <w:r w:rsidRPr="0027525F">
        <w:rPr>
          <w:rFonts w:ascii="宋体" w:eastAsia="宋体" w:hAnsi="宋体" w:cs="宋体" w:hint="eastAsia"/>
          <w:szCs w:val="24"/>
        </w:rPr>
        <w:t>胆固醇的主要合成途径及调控。胆固醇的转化。胆固醇酯的生成。</w:t>
      </w:r>
    </w:p>
    <w:p w14:paraId="7067745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13.</w:t>
      </w:r>
      <w:r w:rsidRPr="0027525F">
        <w:rPr>
          <w:rFonts w:ascii="宋体" w:eastAsia="宋体" w:hAnsi="宋体" w:cs="宋体" w:hint="eastAsia"/>
          <w:szCs w:val="24"/>
        </w:rPr>
        <w:t>血浆脂蛋白的分类、组成、生理功用及代谢。高脂血症的类型和特点。</w:t>
      </w:r>
    </w:p>
    <w:p w14:paraId="4BE6579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14.</w:t>
      </w:r>
      <w:r w:rsidRPr="0027525F">
        <w:rPr>
          <w:rFonts w:ascii="宋体" w:eastAsia="宋体" w:hAnsi="宋体" w:cs="宋体" w:hint="eastAsia"/>
          <w:szCs w:val="24"/>
        </w:rPr>
        <w:t>生物氧化的特点。</w:t>
      </w:r>
    </w:p>
    <w:p w14:paraId="5EBB019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15.</w:t>
      </w:r>
      <w:r w:rsidRPr="0027525F">
        <w:rPr>
          <w:rFonts w:ascii="宋体" w:eastAsia="宋体" w:hAnsi="宋体" w:cs="宋体" w:hint="eastAsia"/>
          <w:szCs w:val="24"/>
        </w:rPr>
        <w:t>呼吸链的组成，氧化磷酸化及影响氧化磷酸化的因素，底物水平磷酸化，高能磷酸化合物的储存和利用。</w:t>
      </w:r>
    </w:p>
    <w:p w14:paraId="4739C1F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16.</w:t>
      </w:r>
      <w:r w:rsidRPr="0027525F">
        <w:rPr>
          <w:rFonts w:ascii="宋体" w:eastAsia="宋体" w:hAnsi="宋体" w:cs="宋体" w:hint="eastAsia"/>
          <w:szCs w:val="24"/>
        </w:rPr>
        <w:t>胞浆中</w:t>
      </w:r>
      <w:r w:rsidRPr="0027525F">
        <w:rPr>
          <w:rFonts w:ascii="宋体" w:eastAsia="宋体" w:hAnsi="宋体" w:cs="宋体" w:hint="eastAsia"/>
          <w:szCs w:val="24"/>
        </w:rPr>
        <w:t>NADH</w:t>
      </w:r>
      <w:r w:rsidRPr="0027525F">
        <w:rPr>
          <w:rFonts w:ascii="宋体" w:eastAsia="宋体" w:hAnsi="宋体" w:cs="宋体" w:hint="eastAsia"/>
          <w:szCs w:val="24"/>
        </w:rPr>
        <w:t>的氧化。</w:t>
      </w:r>
    </w:p>
    <w:p w14:paraId="0DD424F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17.</w:t>
      </w:r>
      <w:r w:rsidRPr="0027525F">
        <w:rPr>
          <w:rFonts w:ascii="宋体" w:eastAsia="宋体" w:hAnsi="宋体" w:cs="宋体" w:hint="eastAsia"/>
          <w:szCs w:val="24"/>
        </w:rPr>
        <w:t>过氧化物酶体和微粒体中的酶类。</w:t>
      </w:r>
    </w:p>
    <w:p w14:paraId="1E99C1B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18.</w:t>
      </w:r>
      <w:r w:rsidRPr="0027525F">
        <w:rPr>
          <w:rFonts w:ascii="宋体" w:eastAsia="宋体" w:hAnsi="宋体" w:cs="宋体" w:hint="eastAsia"/>
          <w:szCs w:val="24"/>
        </w:rPr>
        <w:t>蛋白质的营养作用。</w:t>
      </w:r>
    </w:p>
    <w:p w14:paraId="0BAA2C2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19.</w:t>
      </w:r>
      <w:r w:rsidRPr="0027525F">
        <w:rPr>
          <w:rFonts w:ascii="宋体" w:eastAsia="宋体" w:hAnsi="宋体" w:cs="宋体" w:hint="eastAsia"/>
          <w:szCs w:val="24"/>
        </w:rPr>
        <w:t>氨基酸的一般代谢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体内蛋白质的降解，氧化脱氨基，转氨基及联合脱氨基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。</w:t>
      </w:r>
    </w:p>
    <w:p w14:paraId="1A6BB7D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20.</w:t>
      </w:r>
      <w:r w:rsidRPr="0027525F">
        <w:rPr>
          <w:rFonts w:ascii="宋体" w:eastAsia="宋体" w:hAnsi="宋体" w:cs="宋体" w:hint="eastAsia"/>
          <w:szCs w:val="24"/>
        </w:rPr>
        <w:t>氨基酸的脱羧基作用。</w:t>
      </w:r>
    </w:p>
    <w:p w14:paraId="31799D3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21.</w:t>
      </w:r>
      <w:r w:rsidRPr="0027525F">
        <w:rPr>
          <w:rFonts w:ascii="宋体" w:eastAsia="宋体" w:hAnsi="宋体" w:cs="宋体" w:hint="eastAsia"/>
          <w:szCs w:val="24"/>
        </w:rPr>
        <w:t>体内氨的来源和转运。</w:t>
      </w:r>
    </w:p>
    <w:p w14:paraId="2191DB9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22.</w:t>
      </w:r>
      <w:r w:rsidRPr="0027525F">
        <w:rPr>
          <w:rFonts w:ascii="宋体" w:eastAsia="宋体" w:hAnsi="宋体" w:cs="宋体" w:hint="eastAsia"/>
          <w:szCs w:val="24"/>
        </w:rPr>
        <w:t>尿素的生成</w:t>
      </w:r>
      <w:r w:rsidRPr="0027525F">
        <w:rPr>
          <w:rFonts w:ascii="宋体" w:eastAsia="宋体" w:hAnsi="宋体" w:cs="宋体" w:hint="eastAsia"/>
          <w:szCs w:val="24"/>
        </w:rPr>
        <w:t>--</w:t>
      </w:r>
      <w:r w:rsidRPr="0027525F">
        <w:rPr>
          <w:rFonts w:ascii="宋体" w:eastAsia="宋体" w:hAnsi="宋体" w:cs="宋体" w:hint="eastAsia"/>
          <w:szCs w:val="24"/>
        </w:rPr>
        <w:t>鸟氨酸循环。</w:t>
      </w:r>
    </w:p>
    <w:p w14:paraId="73A3078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23.</w:t>
      </w:r>
      <w:r w:rsidRPr="0027525F">
        <w:rPr>
          <w:rFonts w:ascii="宋体" w:eastAsia="宋体" w:hAnsi="宋体" w:cs="宋体" w:hint="eastAsia"/>
          <w:szCs w:val="24"/>
        </w:rPr>
        <w:t>一碳单位的定义、来源、载体和功能。</w:t>
      </w:r>
    </w:p>
    <w:p w14:paraId="50658D2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24.</w:t>
      </w:r>
      <w:r w:rsidRPr="0027525F">
        <w:rPr>
          <w:rFonts w:ascii="宋体" w:eastAsia="宋体" w:hAnsi="宋体" w:cs="宋体" w:hint="eastAsia"/>
          <w:szCs w:val="24"/>
        </w:rPr>
        <w:t>甲硫氨酸、苯丙氨酸与酪氨酸的代谢。</w:t>
      </w:r>
    </w:p>
    <w:p w14:paraId="62E5F95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25.</w:t>
      </w:r>
      <w:r w:rsidRPr="0027525F">
        <w:rPr>
          <w:rFonts w:ascii="宋体" w:eastAsia="宋体" w:hAnsi="宋体" w:cs="宋体" w:hint="eastAsia"/>
          <w:szCs w:val="24"/>
        </w:rPr>
        <w:t>嘌呤、嘧啶核苷酸</w:t>
      </w:r>
      <w:r w:rsidRPr="0027525F">
        <w:rPr>
          <w:rFonts w:ascii="宋体" w:eastAsia="宋体" w:hAnsi="宋体" w:cs="宋体" w:hint="eastAsia"/>
          <w:szCs w:val="24"/>
        </w:rPr>
        <w:t>的合成原料和分解产物，脱氧核苷酸的生成。嘌呤、嘧啶核苷酸的抗代谢物的作用及其机制。</w:t>
      </w:r>
    </w:p>
    <w:p w14:paraId="2B9BAAC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26.</w:t>
      </w:r>
      <w:r w:rsidRPr="0027525F">
        <w:rPr>
          <w:rFonts w:ascii="宋体" w:eastAsia="宋体" w:hAnsi="宋体" w:cs="宋体" w:hint="eastAsia"/>
          <w:szCs w:val="24"/>
        </w:rPr>
        <w:t>物质代谢的特点和相互联系，组织器官的代谢特点和联系。</w:t>
      </w:r>
    </w:p>
    <w:p w14:paraId="0DF3F0F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27.</w:t>
      </w:r>
      <w:r w:rsidRPr="0027525F">
        <w:rPr>
          <w:rFonts w:ascii="宋体" w:eastAsia="宋体" w:hAnsi="宋体" w:cs="宋体" w:hint="eastAsia"/>
          <w:szCs w:val="24"/>
        </w:rPr>
        <w:t>代谢调节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细胞水平、激素水平及整体水平调节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。</w:t>
      </w:r>
    </w:p>
    <w:p w14:paraId="626FBE3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三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基因信息的传递</w:t>
      </w:r>
    </w:p>
    <w:p w14:paraId="73E154A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1.DNA</w:t>
      </w:r>
      <w:r w:rsidRPr="0027525F">
        <w:rPr>
          <w:rFonts w:ascii="宋体" w:eastAsia="宋体" w:hAnsi="宋体" w:cs="宋体" w:hint="eastAsia"/>
          <w:szCs w:val="24"/>
        </w:rPr>
        <w:t>的半保留复制及复制的酶。</w:t>
      </w:r>
    </w:p>
    <w:p w14:paraId="2679F44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2.DNA</w:t>
      </w:r>
      <w:r w:rsidRPr="0027525F">
        <w:rPr>
          <w:rFonts w:ascii="宋体" w:eastAsia="宋体" w:hAnsi="宋体" w:cs="宋体" w:hint="eastAsia"/>
          <w:szCs w:val="24"/>
        </w:rPr>
        <w:t>复制的基本过程。</w:t>
      </w:r>
    </w:p>
    <w:p w14:paraId="2F9DC8E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逆转录的概念、逆转录酶、逆转录的过程、逆转录的意义。</w:t>
      </w:r>
    </w:p>
    <w:p w14:paraId="532FF4D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4.DNA</w:t>
      </w:r>
      <w:r w:rsidRPr="0027525F">
        <w:rPr>
          <w:rFonts w:ascii="宋体" w:eastAsia="宋体" w:hAnsi="宋体" w:cs="宋体" w:hint="eastAsia"/>
          <w:szCs w:val="24"/>
        </w:rPr>
        <w:t>的损伤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突变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及修复。</w:t>
      </w:r>
    </w:p>
    <w:p w14:paraId="71D1CB0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5.RNA</w:t>
      </w:r>
      <w:r w:rsidRPr="0027525F">
        <w:rPr>
          <w:rFonts w:ascii="宋体" w:eastAsia="宋体" w:hAnsi="宋体" w:cs="宋体" w:hint="eastAsia"/>
          <w:szCs w:val="24"/>
        </w:rPr>
        <w:t>的生物合成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转录的模板、酶及基本过程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。</w:t>
      </w:r>
    </w:p>
    <w:p w14:paraId="1866B85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6.RNA</w:t>
      </w:r>
      <w:r w:rsidRPr="0027525F">
        <w:rPr>
          <w:rFonts w:ascii="宋体" w:eastAsia="宋体" w:hAnsi="宋体" w:cs="宋体" w:hint="eastAsia"/>
          <w:szCs w:val="24"/>
        </w:rPr>
        <w:t>生物合成后的加工修饰。</w:t>
      </w:r>
    </w:p>
    <w:p w14:paraId="37BAB18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核酶的概念和意义。</w:t>
      </w:r>
    </w:p>
    <w:p w14:paraId="103A672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8.</w:t>
      </w:r>
      <w:r w:rsidRPr="0027525F">
        <w:rPr>
          <w:rFonts w:ascii="宋体" w:eastAsia="宋体" w:hAnsi="宋体" w:cs="宋体" w:hint="eastAsia"/>
          <w:szCs w:val="24"/>
        </w:rPr>
        <w:t>蛋白质生物合成体系。遗传密码。</w:t>
      </w:r>
    </w:p>
    <w:p w14:paraId="2B9449D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lastRenderedPageBreak/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9.</w:t>
      </w:r>
      <w:r w:rsidRPr="0027525F">
        <w:rPr>
          <w:rFonts w:ascii="宋体" w:eastAsia="宋体" w:hAnsi="宋体" w:cs="宋体" w:hint="eastAsia"/>
          <w:szCs w:val="24"/>
        </w:rPr>
        <w:t>蛋白质生物合成过程，翻译后加工。</w:t>
      </w:r>
    </w:p>
    <w:p w14:paraId="72E09A0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10.</w:t>
      </w:r>
      <w:r w:rsidRPr="0027525F">
        <w:rPr>
          <w:rFonts w:ascii="宋体" w:eastAsia="宋体" w:hAnsi="宋体" w:cs="宋体" w:hint="eastAsia"/>
          <w:szCs w:val="24"/>
        </w:rPr>
        <w:t>蛋白质生物合成的干扰和抑制。</w:t>
      </w:r>
    </w:p>
    <w:p w14:paraId="2D83281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11.</w:t>
      </w:r>
      <w:r w:rsidRPr="0027525F">
        <w:rPr>
          <w:rFonts w:ascii="宋体" w:eastAsia="宋体" w:hAnsi="宋体" w:cs="宋体" w:hint="eastAsia"/>
          <w:szCs w:val="24"/>
        </w:rPr>
        <w:t>基因表达调控的概念及原理。</w:t>
      </w:r>
    </w:p>
    <w:p w14:paraId="1BA4B5F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12.</w:t>
      </w:r>
      <w:r w:rsidRPr="0027525F">
        <w:rPr>
          <w:rFonts w:ascii="宋体" w:eastAsia="宋体" w:hAnsi="宋体" w:cs="宋体" w:hint="eastAsia"/>
          <w:szCs w:val="24"/>
        </w:rPr>
        <w:t>原核和真核基因表达的调控。</w:t>
      </w:r>
    </w:p>
    <w:p w14:paraId="18E5C1D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13.</w:t>
      </w:r>
      <w:r w:rsidRPr="0027525F">
        <w:rPr>
          <w:rFonts w:ascii="宋体" w:eastAsia="宋体" w:hAnsi="宋体" w:cs="宋体" w:hint="eastAsia"/>
          <w:szCs w:val="24"/>
        </w:rPr>
        <w:t>基因重组的概念、基本过程及其在医学中的应用。</w:t>
      </w:r>
    </w:p>
    <w:p w14:paraId="414AFBC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14.</w:t>
      </w:r>
      <w:r w:rsidRPr="0027525F">
        <w:rPr>
          <w:rFonts w:ascii="宋体" w:eastAsia="宋体" w:hAnsi="宋体" w:cs="宋体" w:hint="eastAsia"/>
          <w:szCs w:val="24"/>
        </w:rPr>
        <w:t>基因组学的概念，基因组学与医学的关系。</w:t>
      </w:r>
    </w:p>
    <w:p w14:paraId="74AAAA0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四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生化专题</w:t>
      </w:r>
    </w:p>
    <w:p w14:paraId="5248F3F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细胞信息传递的概念。信息分子和受体。膜受体和胞内受体介导的信息传递。</w:t>
      </w:r>
    </w:p>
    <w:p w14:paraId="53C3C0C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血浆蛋白的分类、性质及功能。</w:t>
      </w:r>
    </w:p>
    <w:p w14:paraId="17C6F2F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成熟红细胞的代谢特点。</w:t>
      </w:r>
    </w:p>
    <w:p w14:paraId="4664172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血红素的合成。</w:t>
      </w:r>
    </w:p>
    <w:p w14:paraId="08D8B45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肝在物质代谢中的主要作用。</w:t>
      </w:r>
    </w:p>
    <w:p w14:paraId="7C8C506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胆汁酸盐的合成原料和代谢产物。</w:t>
      </w:r>
    </w:p>
    <w:p w14:paraId="2DF4E8C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胆色素的代谢，黄疸产生的生化基础。</w:t>
      </w:r>
    </w:p>
    <w:p w14:paraId="27936CE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8.</w:t>
      </w:r>
      <w:r w:rsidRPr="0027525F">
        <w:rPr>
          <w:rFonts w:ascii="宋体" w:eastAsia="宋体" w:hAnsi="宋体" w:cs="宋体" w:hint="eastAsia"/>
          <w:szCs w:val="24"/>
        </w:rPr>
        <w:t>生物转化的类型和意义。</w:t>
      </w:r>
    </w:p>
    <w:p w14:paraId="5DC63D8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9.</w:t>
      </w:r>
      <w:r w:rsidRPr="0027525F">
        <w:rPr>
          <w:rFonts w:ascii="宋体" w:eastAsia="宋体" w:hAnsi="宋体" w:cs="宋体" w:hint="eastAsia"/>
          <w:szCs w:val="24"/>
        </w:rPr>
        <w:t>维生素的分类、作用和意义。</w:t>
      </w:r>
    </w:p>
    <w:p w14:paraId="19341D5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 xml:space="preserve">10. </w:t>
      </w:r>
      <w:r w:rsidRPr="0027525F">
        <w:rPr>
          <w:rFonts w:ascii="宋体" w:eastAsia="宋体" w:hAnsi="宋体" w:cs="宋体" w:hint="eastAsia"/>
          <w:szCs w:val="24"/>
        </w:rPr>
        <w:t>原癌基因的基本概念及活化的机制。抑癌基因和生长因子的基本概念及作用机制。</w:t>
      </w:r>
    </w:p>
    <w:p w14:paraId="7F55971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11.</w:t>
      </w:r>
      <w:r w:rsidRPr="0027525F">
        <w:rPr>
          <w:rFonts w:ascii="宋体" w:eastAsia="宋体" w:hAnsi="宋体" w:cs="宋体" w:hint="eastAsia"/>
          <w:szCs w:val="24"/>
        </w:rPr>
        <w:t>常用的分子生物学技术原理和应用。</w:t>
      </w:r>
    </w:p>
    <w:p w14:paraId="1193734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12.</w:t>
      </w:r>
      <w:r w:rsidRPr="0027525F">
        <w:rPr>
          <w:rFonts w:ascii="宋体" w:eastAsia="宋体" w:hAnsi="宋体" w:cs="宋体" w:hint="eastAsia"/>
          <w:szCs w:val="24"/>
        </w:rPr>
        <w:t>基因诊断的基</w:t>
      </w:r>
      <w:r w:rsidRPr="0027525F">
        <w:rPr>
          <w:rFonts w:ascii="宋体" w:eastAsia="宋体" w:hAnsi="宋体" w:cs="宋体" w:hint="eastAsia"/>
          <w:szCs w:val="24"/>
        </w:rPr>
        <w:t>本概念、技术及应用。基因治疗的基本概念及基本程序。</w:t>
      </w:r>
    </w:p>
    <w:p w14:paraId="60BA3DB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b/>
          <w:szCs w:val="24"/>
        </w:rPr>
      </w:pPr>
      <w:r w:rsidRPr="0027525F">
        <w:rPr>
          <w:rFonts w:ascii="宋体" w:eastAsia="宋体" w:hAnsi="宋体" w:cs="宋体" w:hint="eastAsia"/>
          <w:b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b/>
          <w:szCs w:val="24"/>
        </w:rPr>
        <w:t>C.</w:t>
      </w:r>
      <w:r w:rsidRPr="0027525F">
        <w:rPr>
          <w:rFonts w:ascii="宋体" w:eastAsia="宋体" w:hAnsi="宋体" w:cs="宋体" w:hint="eastAsia"/>
          <w:b/>
          <w:szCs w:val="24"/>
        </w:rPr>
        <w:t>病理学</w:t>
      </w:r>
    </w:p>
    <w:p w14:paraId="63DF586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一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细胞与组织的适应与损伤</w:t>
      </w:r>
    </w:p>
    <w:p w14:paraId="0A4FFC2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ind w:firstLineChars="218" w:firstLine="523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肥大、增生、萎缩和化生的概念及分类。</w:t>
      </w:r>
    </w:p>
    <w:p w14:paraId="3988501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ind w:firstLineChars="218" w:firstLine="523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细胞损伤和死亡的原因、发病机制。</w:t>
      </w:r>
    </w:p>
    <w:p w14:paraId="3D761F0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变性的概念、常见的类型、形态特点及意义。</w:t>
      </w:r>
    </w:p>
    <w:p w14:paraId="77906B9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坏死的概念、类型、病理变化及结局。</w:t>
      </w:r>
    </w:p>
    <w:p w14:paraId="7A7C4DD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凋亡的概念、病理变化、发病机制及在疾病中的作用。</w:t>
      </w:r>
    </w:p>
    <w:p w14:paraId="0DC3A7D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二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损伤的修复</w:t>
      </w:r>
    </w:p>
    <w:p w14:paraId="260AE8D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再生的概念、不同类型细胞的再生潜能，干细胞及其在再生中的作用，各种组织的再生过程及影响因素。</w:t>
      </w:r>
    </w:p>
    <w:p w14:paraId="0B93D5C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肉芽组织和瘢痕组织的形态、作用和结局。</w:t>
      </w:r>
    </w:p>
    <w:p w14:paraId="417DF4C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</w:t>
      </w:r>
      <w:r w:rsidRPr="0027525F">
        <w:rPr>
          <w:rFonts w:ascii="宋体" w:eastAsia="宋体" w:hAnsi="宋体" w:cs="宋体" w:hint="eastAsia"/>
          <w:szCs w:val="24"/>
        </w:rPr>
        <w:t>.</w:t>
      </w:r>
      <w:r w:rsidRPr="0027525F">
        <w:rPr>
          <w:rFonts w:ascii="宋体" w:eastAsia="宋体" w:hAnsi="宋体" w:cs="宋体" w:hint="eastAsia"/>
          <w:szCs w:val="24"/>
        </w:rPr>
        <w:t>伤口愈合的过程、类型及影响因素。</w:t>
      </w:r>
    </w:p>
    <w:p w14:paraId="1825932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三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局部血液循环障碍</w:t>
      </w:r>
    </w:p>
    <w:p w14:paraId="748AEC7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充血的概念、分类、病理变化和后果。</w:t>
      </w:r>
    </w:p>
    <w:p w14:paraId="109FC03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出血的概念、分类、病理变化和后果。</w:t>
      </w:r>
    </w:p>
    <w:p w14:paraId="5B9DF66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血栓形成的概念、条件以及血栓的形态特点、结局及其对机体的影响。</w:t>
      </w:r>
    </w:p>
    <w:p w14:paraId="5602303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栓塞的概念、栓子的类型和运行途径及其对机体的影响。</w:t>
      </w:r>
    </w:p>
    <w:p w14:paraId="2CFFCE2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梗死的概念、病因、类型、病理特点、结局及其对机体的影响。</w:t>
      </w:r>
    </w:p>
    <w:p w14:paraId="6C94556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lastRenderedPageBreak/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四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炎症</w:t>
      </w:r>
    </w:p>
    <w:p w14:paraId="119E3DB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肉芽肿性炎、炎性息肉、炎性假瘤的概念及病变特点。</w:t>
      </w:r>
    </w:p>
    <w:p w14:paraId="7EB19C5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五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肿瘤</w:t>
      </w:r>
    </w:p>
    <w:p w14:paraId="7EC6DAA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肿瘤的概念、形态、分化与异型性，肿瘤的生长和扩散的方式和机制及对机体的影响。</w:t>
      </w:r>
    </w:p>
    <w:p w14:paraId="2DBEB24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肿瘤的命名和分类，分级和分期，良性肿瘤和恶性肿瘤的区别，癌和肉瘤的区别。</w:t>
      </w:r>
    </w:p>
    <w:p w14:paraId="07CAFD0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ind w:firstLine="405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常见的癌前病变，癌前病变、原位癌及交界性肿瘤的概念，常见肿瘤的特点。</w:t>
      </w:r>
    </w:p>
    <w:p w14:paraId="1159D33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ind w:firstLine="405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肿瘤发生的分子基础。</w:t>
      </w:r>
    </w:p>
    <w:p w14:paraId="3E084DA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六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免疫病理</w:t>
      </w:r>
    </w:p>
    <w:p w14:paraId="5F98D33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变态反应的概念、类型、发病机制及结局。</w:t>
      </w:r>
    </w:p>
    <w:p w14:paraId="04ECD2D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移植排斥反应的概念、发病机制、分型及病理变化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心、肺、肝、肾和骨髓移植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。</w:t>
      </w:r>
    </w:p>
    <w:p w14:paraId="0C61F38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移植物抗宿主的概念。</w:t>
      </w:r>
    </w:p>
    <w:p w14:paraId="24C83EF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自身免疫病的概念、发病机制及影响因素。</w:t>
      </w:r>
    </w:p>
    <w:p w14:paraId="312430B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系统性</w:t>
      </w:r>
      <w:r w:rsidRPr="0027525F">
        <w:rPr>
          <w:rFonts w:ascii="宋体" w:eastAsia="宋体" w:hAnsi="宋体" w:cs="宋体" w:hint="eastAsia"/>
          <w:szCs w:val="24"/>
        </w:rPr>
        <w:t>红斑狼疮的病因、发病机制和病理变化。</w:t>
      </w:r>
    </w:p>
    <w:p w14:paraId="546CE18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类风湿关节炎的病因、发病机制和病理变化。</w:t>
      </w:r>
    </w:p>
    <w:p w14:paraId="7014A8B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免疫缺陷病的概念、分类及其主要特点。</w:t>
      </w:r>
    </w:p>
    <w:p w14:paraId="639A83C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七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心血管系统疾病</w:t>
      </w:r>
    </w:p>
    <w:p w14:paraId="39BE1B6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风湿病的病因、发病机制、基本病理改变及各器官的病理变化。</w:t>
      </w:r>
    </w:p>
    <w:p w14:paraId="4D2EC59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心内膜炎的分类及其病因、发病机制、病理改变、合并症和结局。</w:t>
      </w:r>
    </w:p>
    <w:p w14:paraId="165E228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心瓣膜病的类型、病理改变、血流动力学改变和临床病理联系。</w:t>
      </w:r>
    </w:p>
    <w:p w14:paraId="345F0FC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高血压病的概念、发病机制，良性高血压的分期及其病理变化，恶性高血压的病理特点。</w:t>
      </w:r>
    </w:p>
    <w:p w14:paraId="3DEDE9E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动脉粥样硬化的病因、发病机制及基本病理变化，各器官的动脉</w:t>
      </w:r>
      <w:r w:rsidRPr="0027525F">
        <w:rPr>
          <w:rFonts w:ascii="宋体" w:eastAsia="宋体" w:hAnsi="宋体" w:cs="宋体" w:hint="eastAsia"/>
          <w:szCs w:val="24"/>
        </w:rPr>
        <w:t>粥样硬化所引起的各脏器的病理改变和后果。</w:t>
      </w:r>
    </w:p>
    <w:p w14:paraId="6B328F1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心肌病的概念，克山病、充血性心肌病、肥厚阻塞性心肌病及闭塞性心肌病的病理学特点。</w:t>
      </w:r>
    </w:p>
    <w:p w14:paraId="0DA764B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心肌炎的概念、病理学类型及其病理特点。</w:t>
      </w:r>
    </w:p>
    <w:p w14:paraId="69CF2C0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八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呼吸系统疾病</w:t>
      </w:r>
    </w:p>
    <w:p w14:paraId="4BD8CBD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慢性支气管炎的病因、发病机制和病理变化。</w:t>
      </w:r>
    </w:p>
    <w:p w14:paraId="5710623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肺气肿的概念、分类。慢性阻塞性肺气肿的发病机制、病理变化和临床病理联系。</w:t>
      </w:r>
    </w:p>
    <w:p w14:paraId="2A9424B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慢性肺源性心脏病的病因、发病机制、病理变化及临床病理联系。</w:t>
      </w:r>
    </w:p>
    <w:p w14:paraId="1051EA7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各种细菌性肺炎的病因、发病机制、病理变化和并发症。</w:t>
      </w:r>
    </w:p>
    <w:p w14:paraId="319D54A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支原体肺炎的病因、发病机制、病理变化和并发症。</w:t>
      </w:r>
    </w:p>
    <w:p w14:paraId="7BC4D6E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病毒性肺炎的病因、发病机制和病理特点。</w:t>
      </w:r>
    </w:p>
    <w:p w14:paraId="4974D55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支气管扩张的概念、病因、发病机制、病理变化和并发症。</w:t>
      </w:r>
    </w:p>
    <w:p w14:paraId="2228AB9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ind w:firstLine="405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>8.</w:t>
      </w:r>
      <w:r w:rsidRPr="0027525F">
        <w:rPr>
          <w:rFonts w:ascii="宋体" w:eastAsia="宋体" w:hAnsi="宋体" w:cs="宋体" w:hint="eastAsia"/>
          <w:szCs w:val="24"/>
        </w:rPr>
        <w:t>硅沉着病的病因、常见类型、各期病变特点及并发症。</w:t>
      </w:r>
    </w:p>
    <w:p w14:paraId="0D4BA2E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ind w:firstLine="405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lastRenderedPageBreak/>
        <w:t>9.</w:t>
      </w:r>
      <w:r w:rsidRPr="0027525F">
        <w:rPr>
          <w:rFonts w:ascii="宋体" w:eastAsia="宋体" w:hAnsi="宋体" w:cs="宋体" w:hint="eastAsia"/>
          <w:szCs w:val="24"/>
        </w:rPr>
        <w:t>鼻咽癌和肺癌的病因和常见的肉眼类型、组织学类型及它们的特点、转移途径及合并症。</w:t>
      </w:r>
    </w:p>
    <w:p w14:paraId="29B5A36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九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消化系统疾病</w:t>
      </w:r>
    </w:p>
    <w:p w14:paraId="384B842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慢性胃炎的类型及其病理特点。</w:t>
      </w:r>
    </w:p>
    <w:p w14:paraId="441AD50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溃疡病的病因、发病机制、病理特点及其并发症。</w:t>
      </w:r>
    </w:p>
    <w:p w14:paraId="546AE16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阑尾炎的病因、发病机制、</w:t>
      </w:r>
      <w:r w:rsidRPr="0027525F">
        <w:rPr>
          <w:rFonts w:ascii="宋体" w:eastAsia="宋体" w:hAnsi="宋体" w:cs="宋体" w:hint="eastAsia"/>
          <w:szCs w:val="24"/>
        </w:rPr>
        <w:t>病理变化及其并发症。</w:t>
      </w:r>
    </w:p>
    <w:p w14:paraId="23561C4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病毒性肝炎的病因、发病机制及基本病理变化，肝炎的临床病理类型及其病理学特点。</w:t>
      </w:r>
    </w:p>
    <w:p w14:paraId="3987FDA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肝硬化的类型及其病因、发病机制、病理特点和临床病理联系。</w:t>
      </w:r>
    </w:p>
    <w:p w14:paraId="3119CC8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早期食管癌的概念及各型的形态特点，中晚期食管癌各型的形态特点、临床表现及扩散途径。</w:t>
      </w:r>
    </w:p>
    <w:p w14:paraId="45C9068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早期胃癌的概念及各型的形态特点，中晚期胃癌的肉眼类型和组织学类型、临床表现及扩散途径。</w:t>
      </w:r>
    </w:p>
    <w:p w14:paraId="4C0B4F1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8.</w:t>
      </w:r>
      <w:r w:rsidRPr="0027525F">
        <w:rPr>
          <w:rFonts w:ascii="宋体" w:eastAsia="宋体" w:hAnsi="宋体" w:cs="宋体" w:hint="eastAsia"/>
          <w:szCs w:val="24"/>
        </w:rPr>
        <w:t>大肠癌的病因、发病机制、癌前病变、肉眼类型及组织学类型，分期与预后的关系，临床表现及扩散途径。</w:t>
      </w:r>
    </w:p>
    <w:p w14:paraId="68E50E9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9.</w:t>
      </w:r>
      <w:r w:rsidRPr="0027525F">
        <w:rPr>
          <w:rFonts w:ascii="宋体" w:eastAsia="宋体" w:hAnsi="宋体" w:cs="宋体" w:hint="eastAsia"/>
          <w:szCs w:val="24"/>
        </w:rPr>
        <w:t>原发性肝癌的肉眼类型、组织学类型、临床表现及扩散途径。</w:t>
      </w:r>
    </w:p>
    <w:p w14:paraId="366DF21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10.</w:t>
      </w:r>
      <w:r w:rsidRPr="0027525F">
        <w:rPr>
          <w:rFonts w:ascii="宋体" w:eastAsia="宋体" w:hAnsi="宋体" w:cs="宋体" w:hint="eastAsia"/>
          <w:szCs w:val="24"/>
        </w:rPr>
        <w:t>胰腺炎症及肿瘤性疾病的病因、发病机制及病理特点。</w:t>
      </w:r>
    </w:p>
    <w:p w14:paraId="32EDA63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十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造血系统疾病</w:t>
      </w:r>
    </w:p>
    <w:p w14:paraId="620E4C7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霍奇金病的病理特点、组织类型及其与预后的关系。</w:t>
      </w:r>
    </w:p>
    <w:p w14:paraId="599966A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非霍奇金淋巴瘤的病理学类型、病理变化及其与预后的关系。</w:t>
      </w:r>
    </w:p>
    <w:p w14:paraId="6D04B9B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白血病的病因分类及各型白血病的病理变化及临床表现。</w:t>
      </w:r>
    </w:p>
    <w:p w14:paraId="6955642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十一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泌尿系统疾病</w:t>
      </w:r>
    </w:p>
    <w:p w14:paraId="0BF0929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急性弥漫性增生性肾小球肾炎的病因、发病机制、病理变化和临床病理联系。</w:t>
      </w:r>
    </w:p>
    <w:p w14:paraId="2733D9C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新月体性肾小球肾炎的病因、发病机制、病理变化和临床病理联系。</w:t>
      </w:r>
    </w:p>
    <w:p w14:paraId="0B36B95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膜性肾小球肾炎、微小病变性肾小球肾病、局灶型节段性肾小球硬化、膜增生性肾小球肾炎、系膜增生新肾小球肾炎的病因、发病机制、病理变化和临床病理联系。</w:t>
      </w:r>
    </w:p>
    <w:p w14:paraId="4D70A60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4.IgA</w:t>
      </w:r>
      <w:r w:rsidRPr="0027525F">
        <w:rPr>
          <w:rFonts w:ascii="宋体" w:eastAsia="宋体" w:hAnsi="宋体" w:cs="宋体" w:hint="eastAsia"/>
          <w:szCs w:val="24"/>
        </w:rPr>
        <w:t>肾病及慢性肾小球肾炎的病因、病理变化和临床病理联系。</w:t>
      </w:r>
    </w:p>
    <w:p w14:paraId="759E449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肾盂肾炎的病因、发病机制、病理变化和临床病理联系。</w:t>
      </w:r>
    </w:p>
    <w:p w14:paraId="53B9495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肾细胞癌、肾母细胞瘤、膀胱癌的病因、病理变化、临床表现和扩散途径。</w:t>
      </w:r>
    </w:p>
    <w:p w14:paraId="063F605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十二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生殖系统疾病</w:t>
      </w:r>
    </w:p>
    <w:p w14:paraId="48603D0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子宫颈癌的病因、癌前病变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子宫颈上皮内肿瘤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、病理</w:t>
      </w:r>
      <w:r w:rsidRPr="0027525F">
        <w:rPr>
          <w:rFonts w:ascii="宋体" w:eastAsia="宋体" w:hAnsi="宋体" w:cs="宋体" w:hint="eastAsia"/>
          <w:szCs w:val="24"/>
        </w:rPr>
        <w:t>变化、扩散途径和临床分期。</w:t>
      </w:r>
    </w:p>
    <w:p w14:paraId="2F130C3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子宫内膜异位症的病因和病理变化。</w:t>
      </w:r>
    </w:p>
    <w:p w14:paraId="08C77FE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子宫内膜增生症的病因和病理变化。</w:t>
      </w:r>
    </w:p>
    <w:p w14:paraId="688395E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子宫体癌的病因、病理变化和扩散途径。</w:t>
      </w:r>
    </w:p>
    <w:p w14:paraId="1B1B24A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子宫平滑肌瘤的病理变化、子宫平滑肌肉瘤的病理变化和扩散途径。</w:t>
      </w:r>
    </w:p>
    <w:p w14:paraId="7B59CAB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葡萄胎、侵袭性葡萄胎、绒毛膜癌的病因、病理变化及临床表现。</w:t>
      </w:r>
    </w:p>
    <w:p w14:paraId="3EC1F91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lastRenderedPageBreak/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卵巢浆液性肿瘤、黏液性肿瘤的病理变化，性索间质性肿瘤、生殖细胞肿瘤的常见类型及其病理变化。</w:t>
      </w:r>
    </w:p>
    <w:p w14:paraId="327CB1F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8.</w:t>
      </w:r>
      <w:r w:rsidRPr="0027525F">
        <w:rPr>
          <w:rFonts w:ascii="宋体" w:eastAsia="宋体" w:hAnsi="宋体" w:cs="宋体" w:hint="eastAsia"/>
          <w:szCs w:val="24"/>
        </w:rPr>
        <w:t>前列腺增生症的病因和病理变化。</w:t>
      </w:r>
    </w:p>
    <w:p w14:paraId="74C3C0F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9.</w:t>
      </w:r>
      <w:r w:rsidRPr="0027525F">
        <w:rPr>
          <w:rFonts w:ascii="宋体" w:eastAsia="宋体" w:hAnsi="宋体" w:cs="宋体" w:hint="eastAsia"/>
          <w:szCs w:val="24"/>
        </w:rPr>
        <w:t>前列腺癌的病因、病理变化和扩散途径。</w:t>
      </w:r>
    </w:p>
    <w:p w14:paraId="14CFCAE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10.</w:t>
      </w:r>
      <w:r w:rsidRPr="0027525F">
        <w:rPr>
          <w:rFonts w:ascii="宋体" w:eastAsia="宋体" w:hAnsi="宋体" w:cs="宋体" w:hint="eastAsia"/>
          <w:szCs w:val="24"/>
        </w:rPr>
        <w:t>乳腺癌的病因、病理变</w:t>
      </w:r>
      <w:r w:rsidRPr="0027525F">
        <w:rPr>
          <w:rFonts w:ascii="宋体" w:eastAsia="宋体" w:hAnsi="宋体" w:cs="宋体" w:hint="eastAsia"/>
          <w:szCs w:val="24"/>
        </w:rPr>
        <w:t>化和扩散途径。</w:t>
      </w:r>
    </w:p>
    <w:p w14:paraId="02A8F3A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十三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传染病及寄生虫病</w:t>
      </w:r>
    </w:p>
    <w:p w14:paraId="269792A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结核病的病因、传播途径、发病机制、基本病理变化及转化规律。</w:t>
      </w:r>
    </w:p>
    <w:p w14:paraId="1FE0D8E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原发性肺结核病的病变特点、发展和结局。</w:t>
      </w:r>
    </w:p>
    <w:p w14:paraId="0FECBE3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继发性肺结核病的类型及其病理特点。</w:t>
      </w:r>
    </w:p>
    <w:p w14:paraId="0849868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肺外器官结核病的病理特点。</w:t>
      </w:r>
    </w:p>
    <w:p w14:paraId="07BB381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流行性脑脊髓膜炎的病因、传播途径、病理变化、临床病理联系和结局。</w:t>
      </w:r>
    </w:p>
    <w:p w14:paraId="3462DF8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流行性乙型脑炎的病因、传染途径、病理变化和临床病理联系。</w:t>
      </w:r>
    </w:p>
    <w:p w14:paraId="5025575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伤寒的病因、传染途径、发病机制、各器官的病理变化、临床病理联系、并发症和结局。</w:t>
      </w:r>
    </w:p>
    <w:p w14:paraId="4393972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8.</w:t>
      </w:r>
      <w:r w:rsidRPr="0027525F">
        <w:rPr>
          <w:rFonts w:ascii="宋体" w:eastAsia="宋体" w:hAnsi="宋体" w:cs="宋体" w:hint="eastAsia"/>
          <w:szCs w:val="24"/>
        </w:rPr>
        <w:t>细菌性痢疾的病因、传染途径，急性、</w:t>
      </w:r>
      <w:r w:rsidRPr="0027525F">
        <w:rPr>
          <w:rFonts w:ascii="宋体" w:eastAsia="宋体" w:hAnsi="宋体" w:cs="宋体" w:hint="eastAsia"/>
          <w:szCs w:val="24"/>
        </w:rPr>
        <w:t>中毒性及慢性痢疾的病理特点及与临床病理的联系。</w:t>
      </w:r>
    </w:p>
    <w:p w14:paraId="101A1C5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9.</w:t>
      </w:r>
      <w:r w:rsidRPr="0027525F">
        <w:rPr>
          <w:rFonts w:ascii="宋体" w:eastAsia="宋体" w:hAnsi="宋体" w:cs="宋体" w:hint="eastAsia"/>
          <w:szCs w:val="24"/>
        </w:rPr>
        <w:t>阿米巴病的病因、传染途径，肠阿米巴病的病理变化及肠外阿米巴病的病理变化。</w:t>
      </w:r>
    </w:p>
    <w:p w14:paraId="54BD19E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10.</w:t>
      </w:r>
      <w:r w:rsidRPr="0027525F">
        <w:rPr>
          <w:rFonts w:ascii="宋体" w:eastAsia="宋体" w:hAnsi="宋体" w:cs="宋体" w:hint="eastAsia"/>
          <w:szCs w:val="24"/>
        </w:rPr>
        <w:t>血吸虫病的病因、传染途径、病理变化及发病机制，肠道、肝、脾的病理变化。</w:t>
      </w:r>
    </w:p>
    <w:p w14:paraId="7597A1E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11.</w:t>
      </w:r>
      <w:r w:rsidRPr="0027525F">
        <w:rPr>
          <w:rFonts w:ascii="宋体" w:eastAsia="宋体" w:hAnsi="宋体" w:cs="宋体" w:hint="eastAsia"/>
          <w:szCs w:val="24"/>
        </w:rPr>
        <w:t>梅毒的病因、传播途径、发病机制、病理变化及分期。</w:t>
      </w:r>
    </w:p>
    <w:p w14:paraId="552A5BA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十四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其他</w:t>
      </w:r>
    </w:p>
    <w:p w14:paraId="550BF05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甲亢、甲减、甲状腺炎症的病因、病理变化和临床病理联系。</w:t>
      </w:r>
    </w:p>
    <w:p w14:paraId="4610E49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甲状腺肿瘤的肉眼特点、组织学类型、临床表现和扩散途径。</w:t>
      </w:r>
    </w:p>
    <w:p w14:paraId="111D852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糖尿病及胰岛细胞瘤的病因、病理变化和临床病理联系。</w:t>
      </w:r>
    </w:p>
    <w:p w14:paraId="3489703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b/>
          <w:szCs w:val="24"/>
        </w:rPr>
      </w:pPr>
      <w:r w:rsidRPr="0027525F">
        <w:rPr>
          <w:rFonts w:ascii="宋体" w:eastAsia="宋体" w:hAnsi="宋体" w:cs="宋体" w:hint="eastAsia"/>
          <w:b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b/>
          <w:szCs w:val="24"/>
        </w:rPr>
        <w:t>D.</w:t>
      </w:r>
      <w:r w:rsidRPr="0027525F">
        <w:rPr>
          <w:rFonts w:ascii="宋体" w:eastAsia="宋体" w:hAnsi="宋体" w:cs="宋体" w:hint="eastAsia"/>
          <w:b/>
          <w:szCs w:val="24"/>
        </w:rPr>
        <w:t>诊断学</w:t>
      </w:r>
    </w:p>
    <w:p w14:paraId="17A312C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ind w:firstLine="420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常见症状学：包括发热、水肿、呼吸困难、胸痛、腹痛、呕血及黑便、咯血、昏迷。</w:t>
      </w:r>
    </w:p>
    <w:p w14:paraId="661313A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体格检查：包括一般检查、头颈部检查、胸部检查、腹部检查、四肢脊柱检查、常用神经系统检查。</w:t>
      </w:r>
    </w:p>
    <w:p w14:paraId="04E51D6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实验室检查：包括血尿便常规检查，常规体液检查，骨髓检查，常用肝、肾功能检查，血气分析，肺功能检查。</w:t>
      </w:r>
    </w:p>
    <w:p w14:paraId="64A67D7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器械检查：包括心电图检查、</w:t>
      </w:r>
      <w:r w:rsidRPr="0027525F">
        <w:rPr>
          <w:rFonts w:ascii="宋体" w:eastAsia="宋体" w:hAnsi="宋体" w:cs="宋体" w:hint="eastAsia"/>
          <w:szCs w:val="24"/>
        </w:rPr>
        <w:t>X</w:t>
      </w:r>
      <w:r w:rsidRPr="0027525F">
        <w:rPr>
          <w:rFonts w:ascii="宋体" w:eastAsia="宋体" w:hAnsi="宋体" w:cs="宋体" w:hint="eastAsia"/>
          <w:szCs w:val="24"/>
        </w:rPr>
        <w:t>线胸片、超声波检查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常用腹部</w:t>
      </w:r>
      <w:r w:rsidRPr="0027525F">
        <w:rPr>
          <w:rFonts w:ascii="宋体" w:eastAsia="宋体" w:hAnsi="宋体" w:cs="宋体" w:hint="eastAsia"/>
          <w:szCs w:val="24"/>
        </w:rPr>
        <w:t>B</w:t>
      </w:r>
      <w:r w:rsidRPr="0027525F">
        <w:rPr>
          <w:rFonts w:ascii="宋体" w:eastAsia="宋体" w:hAnsi="宋体" w:cs="宋体" w:hint="eastAsia"/>
          <w:szCs w:val="24"/>
        </w:rPr>
        <w:t>超及超声心动图检查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、内镜检查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支气管镜及消化内镜检查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。</w:t>
      </w:r>
    </w:p>
    <w:p w14:paraId="6228382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b/>
          <w:szCs w:val="24"/>
        </w:rPr>
      </w:pPr>
      <w:r w:rsidRPr="0027525F">
        <w:rPr>
          <w:rFonts w:ascii="宋体" w:eastAsia="宋体" w:hAnsi="宋体" w:cs="宋体" w:hint="eastAsia"/>
          <w:b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b/>
          <w:szCs w:val="24"/>
        </w:rPr>
        <w:t>E.</w:t>
      </w:r>
      <w:r w:rsidRPr="0027525F">
        <w:rPr>
          <w:rFonts w:ascii="宋体" w:eastAsia="宋体" w:hAnsi="宋体" w:cs="宋体" w:hint="eastAsia"/>
          <w:b/>
          <w:szCs w:val="24"/>
        </w:rPr>
        <w:t>内科学</w:t>
      </w:r>
    </w:p>
    <w:p w14:paraId="3BFE84D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   (</w:t>
      </w:r>
      <w:r w:rsidRPr="0027525F">
        <w:rPr>
          <w:rFonts w:ascii="宋体" w:eastAsia="宋体" w:hAnsi="宋体" w:cs="宋体" w:hint="eastAsia"/>
          <w:szCs w:val="24"/>
        </w:rPr>
        <w:t>一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消化系统疾病和中毒</w:t>
      </w:r>
    </w:p>
    <w:p w14:paraId="2E3BC63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胃食管反流病的病因、临床表现、实验室检查、诊断和治疗。</w:t>
      </w:r>
    </w:p>
    <w:p w14:paraId="462FDAB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慢性胃炎的分类、病因、临床表现、实验室检查、诊断、鉴别诊断和治疗。</w:t>
      </w:r>
    </w:p>
    <w:p w14:paraId="34E7455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消化性溃疡的发病机制、临床表现、实验室检查、诊断、鉴别诊断、治疗、并发症及其治疗。</w:t>
      </w:r>
    </w:p>
    <w:p w14:paraId="275B51A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lastRenderedPageBreak/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肠结核的临床表现、实验室检查、诊断、鉴别诊断和治疗。</w:t>
      </w:r>
    </w:p>
    <w:p w14:paraId="7557441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肠易激综合征的病因、临床表现、实验室</w:t>
      </w:r>
      <w:r w:rsidRPr="0027525F">
        <w:rPr>
          <w:rFonts w:ascii="宋体" w:eastAsia="宋体" w:hAnsi="宋体" w:cs="宋体" w:hint="eastAsia"/>
          <w:szCs w:val="24"/>
        </w:rPr>
        <w:t>检查、诊断、鉴别诊断和治疗。</w:t>
      </w:r>
    </w:p>
    <w:p w14:paraId="2FDCCFF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肝硬化的病因、发病机制、临床表现、实验室检查、诊断、鉴别诊断、并发症和治疗。</w:t>
      </w:r>
    </w:p>
    <w:p w14:paraId="4523493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原发性肝癌的临床表现、实验室检查、诊断和鉴别诊断。</w:t>
      </w:r>
    </w:p>
    <w:p w14:paraId="75BCA0F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8.</w:t>
      </w:r>
      <w:r w:rsidRPr="0027525F">
        <w:rPr>
          <w:rFonts w:ascii="宋体" w:eastAsia="宋体" w:hAnsi="宋体" w:cs="宋体" w:hint="eastAsia"/>
          <w:szCs w:val="24"/>
        </w:rPr>
        <w:t>肝性脑病的病因、发病机制、临床表现、实验室检查、诊断、鉴别诊断和治疗。</w:t>
      </w:r>
    </w:p>
    <w:p w14:paraId="60770ED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9.</w:t>
      </w:r>
      <w:r w:rsidRPr="0027525F">
        <w:rPr>
          <w:rFonts w:ascii="宋体" w:eastAsia="宋体" w:hAnsi="宋体" w:cs="宋体" w:hint="eastAsia"/>
          <w:szCs w:val="24"/>
        </w:rPr>
        <w:t>结核性腹膜炎的临床表现、实验室检查、诊断、鉴别诊断和治疗。</w:t>
      </w:r>
    </w:p>
    <w:p w14:paraId="528177D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10.</w:t>
      </w:r>
      <w:r w:rsidRPr="0027525F">
        <w:rPr>
          <w:rFonts w:ascii="宋体" w:eastAsia="宋体" w:hAnsi="宋体" w:cs="宋体" w:hint="eastAsia"/>
          <w:szCs w:val="24"/>
        </w:rPr>
        <w:t>炎症性肠病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溃疡性结肠炎、</w:t>
      </w:r>
      <w:r w:rsidRPr="0027525F">
        <w:rPr>
          <w:rFonts w:ascii="宋体" w:eastAsia="宋体" w:hAnsi="宋体" w:cs="宋体" w:hint="eastAsia"/>
          <w:szCs w:val="24"/>
        </w:rPr>
        <w:t>Crohn</w:t>
      </w:r>
      <w:r w:rsidRPr="0027525F">
        <w:rPr>
          <w:rFonts w:ascii="宋体" w:eastAsia="宋体" w:hAnsi="宋体" w:cs="宋体" w:hint="eastAsia"/>
          <w:szCs w:val="24"/>
        </w:rPr>
        <w:t>病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的临床表现、实验室检查、诊断、鉴别诊断和治疗。</w:t>
      </w:r>
    </w:p>
    <w:p w14:paraId="4BDE76B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11.</w:t>
      </w:r>
      <w:r w:rsidRPr="0027525F">
        <w:rPr>
          <w:rFonts w:ascii="宋体" w:eastAsia="宋体" w:hAnsi="宋体" w:cs="宋体" w:hint="eastAsia"/>
          <w:szCs w:val="24"/>
        </w:rPr>
        <w:t>胰腺炎的病因、临床表现、实验室检查、诊断、鉴别诊断和治疗。</w:t>
      </w:r>
    </w:p>
    <w:p w14:paraId="307D835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12.</w:t>
      </w:r>
      <w:r w:rsidRPr="0027525F">
        <w:rPr>
          <w:rFonts w:ascii="宋体" w:eastAsia="宋体" w:hAnsi="宋体" w:cs="宋体" w:hint="eastAsia"/>
          <w:szCs w:val="24"/>
        </w:rPr>
        <w:t>上消化道出</w:t>
      </w:r>
      <w:r w:rsidRPr="0027525F">
        <w:rPr>
          <w:rFonts w:ascii="宋体" w:eastAsia="宋体" w:hAnsi="宋体" w:cs="宋体" w:hint="eastAsia"/>
          <w:szCs w:val="24"/>
        </w:rPr>
        <w:t>血的病因、临床表现、诊断和治疗</w:t>
      </w:r>
    </w:p>
    <w:p w14:paraId="5A240B7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13.</w:t>
      </w:r>
      <w:r w:rsidRPr="0027525F">
        <w:rPr>
          <w:rFonts w:ascii="宋体" w:eastAsia="宋体" w:hAnsi="宋体" w:cs="宋体" w:hint="eastAsia"/>
          <w:szCs w:val="24"/>
        </w:rPr>
        <w:t>急性中毒的病因、临床表现及抢救原则。</w:t>
      </w:r>
    </w:p>
    <w:p w14:paraId="33D9189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14.</w:t>
      </w:r>
      <w:r w:rsidRPr="0027525F">
        <w:rPr>
          <w:rFonts w:ascii="宋体" w:eastAsia="宋体" w:hAnsi="宋体" w:cs="宋体" w:hint="eastAsia"/>
          <w:szCs w:val="24"/>
        </w:rPr>
        <w:t>有机磷中毒的发病机制、临床表现、实验室检查、诊断和治疗。</w:t>
      </w:r>
    </w:p>
    <w:p w14:paraId="2A92425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二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循环系统疾病</w:t>
      </w:r>
    </w:p>
    <w:p w14:paraId="4806B38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心力衰竭的病因及诱因、病理生理、类型及心功能分级、临床表现、实验室检查、诊断、鉴别诊断和治疗。</w:t>
      </w:r>
    </w:p>
    <w:p w14:paraId="4422324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急性左心衰竭的病因、发病机制、临床表现、诊断、鉴别诊断和治疗。</w:t>
      </w:r>
    </w:p>
    <w:p w14:paraId="6EEFF81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心律失常的分类及发病机制。期前收缩、阵发性心动过速、扑动、颤动、房室传导阻滞及预激综合征的病因、临床表现、诊断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包括心电图诊断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和治疗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包括电复律、射频消融及人工起搏器的临床应用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。</w:t>
      </w:r>
    </w:p>
    <w:p w14:paraId="070DF8A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心搏骤停和心脏性猝死的病因、病理生理、临床表现和急救处理。</w:t>
      </w:r>
    </w:p>
    <w:p w14:paraId="3E0803A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心脏瓣膜病的病因、病理生理、临床表现、实验室检查、诊断、并发症和防治措施。</w:t>
      </w:r>
    </w:p>
    <w:p w14:paraId="54808B8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动脉粥样硬化发病的流行病学、危险因素、发病机制和防治措施。</w:t>
      </w:r>
    </w:p>
    <w:p w14:paraId="6275E24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心绞痛的分型、发病机制、临床表现、实验室检查、诊断、鉴别诊断和防治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包括介入性治疗及外科治疗</w:t>
      </w:r>
      <w:r w:rsidRPr="0027525F">
        <w:rPr>
          <w:rFonts w:ascii="宋体" w:eastAsia="宋体" w:hAnsi="宋体" w:cs="宋体" w:hint="eastAsia"/>
          <w:szCs w:val="24"/>
        </w:rPr>
        <w:t>原则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。重点为稳定型心绞痛、不稳定型心绞痛及非</w:t>
      </w:r>
      <w:r w:rsidRPr="0027525F">
        <w:rPr>
          <w:rFonts w:ascii="宋体" w:eastAsia="宋体" w:hAnsi="宋体" w:cs="宋体" w:hint="eastAsia"/>
          <w:szCs w:val="24"/>
        </w:rPr>
        <w:t>ST</w:t>
      </w:r>
      <w:r w:rsidRPr="0027525F">
        <w:rPr>
          <w:rFonts w:ascii="宋体" w:eastAsia="宋体" w:hAnsi="宋体" w:cs="宋体" w:hint="eastAsia"/>
          <w:szCs w:val="24"/>
        </w:rPr>
        <w:t>段抬高心肌梗死。</w:t>
      </w:r>
    </w:p>
    <w:p w14:paraId="5F75CF7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8.</w:t>
      </w:r>
      <w:r w:rsidRPr="0027525F">
        <w:rPr>
          <w:rFonts w:ascii="宋体" w:eastAsia="宋体" w:hAnsi="宋体" w:cs="宋体" w:hint="eastAsia"/>
          <w:szCs w:val="24"/>
        </w:rPr>
        <w:t>急性心肌梗死的病因、发病机制、病理、临床表现、实验室检查、诊断、鉴别诊断、并发症和治疗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包括介入性治疗原则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。</w:t>
      </w:r>
    </w:p>
    <w:p w14:paraId="45A62CF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9.</w:t>
      </w:r>
      <w:r w:rsidRPr="0027525F">
        <w:rPr>
          <w:rFonts w:ascii="宋体" w:eastAsia="宋体" w:hAnsi="宋体" w:cs="宋体" w:hint="eastAsia"/>
          <w:szCs w:val="24"/>
        </w:rPr>
        <w:t>原发性高血压的基本病因、病理、临床表现、实验室检查、临床类型、危险度分层、诊断标准、鉴别诊断和防治措施。继发性高血压的临床表现、诊断和鉴别诊断。</w:t>
      </w:r>
    </w:p>
    <w:p w14:paraId="1317631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10.</w:t>
      </w:r>
      <w:r w:rsidRPr="0027525F">
        <w:rPr>
          <w:rFonts w:ascii="宋体" w:eastAsia="宋体" w:hAnsi="宋体" w:cs="宋体" w:hint="eastAsia"/>
          <w:szCs w:val="24"/>
        </w:rPr>
        <w:t>原发性心肌病的分类、病因、病理、临床表现、实验室检查、诊断、鉴别诊断和治疗。</w:t>
      </w:r>
    </w:p>
    <w:p w14:paraId="0341F42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11.</w:t>
      </w:r>
      <w:r w:rsidRPr="0027525F">
        <w:rPr>
          <w:rFonts w:ascii="宋体" w:eastAsia="宋体" w:hAnsi="宋体" w:cs="宋体" w:hint="eastAsia"/>
          <w:szCs w:val="24"/>
        </w:rPr>
        <w:t>心肌炎的病因、病理、临床表现、实验室检查、诊断、鉴别诊断和治疗。</w:t>
      </w:r>
    </w:p>
    <w:p w14:paraId="1441355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急性心包炎及缩窄性心包炎的病因、病理、临床表现、实验室检查、诊断、鉴别诊断和治疗。</w:t>
      </w:r>
    </w:p>
    <w:p w14:paraId="24A93AE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13.</w:t>
      </w:r>
      <w:r w:rsidRPr="0027525F">
        <w:rPr>
          <w:rFonts w:ascii="宋体" w:eastAsia="宋体" w:hAnsi="宋体" w:cs="宋体" w:hint="eastAsia"/>
          <w:szCs w:val="24"/>
        </w:rPr>
        <w:t>感染性心内膜炎的病因、临床表现、实验室检查、诊断、鉴别诊断和治疗。</w:t>
      </w:r>
    </w:p>
    <w:p w14:paraId="0B44B18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三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呼吸系统疾病</w:t>
      </w:r>
    </w:p>
    <w:p w14:paraId="655ADE6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lastRenderedPageBreak/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慢性支气管炎及阻塞性肺气肿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含</w:t>
      </w:r>
      <w:r w:rsidRPr="0027525F">
        <w:rPr>
          <w:rFonts w:ascii="宋体" w:eastAsia="宋体" w:hAnsi="宋体" w:cs="宋体" w:hint="eastAsia"/>
          <w:szCs w:val="24"/>
        </w:rPr>
        <w:t>COPD)</w:t>
      </w:r>
      <w:r w:rsidRPr="0027525F">
        <w:rPr>
          <w:rFonts w:ascii="宋体" w:eastAsia="宋体" w:hAnsi="宋体" w:cs="宋体" w:hint="eastAsia"/>
          <w:szCs w:val="24"/>
        </w:rPr>
        <w:t>的病因、发病机制、病理生理、临床表现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包括分型、分期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、实验室检查、并发症、诊断、鉴别诊断、治疗和预防。</w:t>
      </w:r>
    </w:p>
    <w:p w14:paraId="6A122FB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慢性肺源性心脏病的病因、发病机制、临床表现、实验室检查、诊断、鉴别诊断和防治原则。</w:t>
      </w:r>
    </w:p>
    <w:p w14:paraId="56BE533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支气管哮喘的病因、发病机制、临床类型、临床表现、实验室检查、诊断、鉴</w:t>
      </w:r>
      <w:r w:rsidRPr="0027525F">
        <w:rPr>
          <w:rFonts w:ascii="宋体" w:eastAsia="宋体" w:hAnsi="宋体" w:cs="宋体" w:hint="eastAsia"/>
          <w:szCs w:val="24"/>
        </w:rPr>
        <w:t>别诊断、并发症和治疗。</w:t>
      </w:r>
    </w:p>
    <w:p w14:paraId="5E8AE12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支气管扩张的病因、发病机制、临床表现、实验室检查、诊断、鉴别诊断和治疗。</w:t>
      </w:r>
    </w:p>
    <w:p w14:paraId="10ECB19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呼吸衰竭的发病机制、病理生理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包括酸碱平衡失调及电解质紊乱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、临床表现、实验室检查和治疗。</w:t>
      </w:r>
    </w:p>
    <w:p w14:paraId="6366DE6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肺炎球菌肺炎、肺炎克雷白杆菌肺炎、军团菌肺炎、革兰阴性杆菌肺炎、肺炎支原体肺炎及病毒性肺炎的临床表现、并发症、实验室检查、诊断、鉴别诊断和治疗。</w:t>
      </w:r>
    </w:p>
    <w:p w14:paraId="7C6FE83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弥漫性间质性肺疾病的病因、发病机制、临床表现、实验室检查、诊断和治疗。</w:t>
      </w:r>
    </w:p>
    <w:p w14:paraId="6C2D7AE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8.</w:t>
      </w:r>
      <w:r w:rsidRPr="0027525F">
        <w:rPr>
          <w:rFonts w:ascii="宋体" w:eastAsia="宋体" w:hAnsi="宋体" w:cs="宋体" w:hint="eastAsia"/>
          <w:szCs w:val="24"/>
        </w:rPr>
        <w:t>肺脓肿的病因、发病机制、临床表现、实验室检查、诊断、鉴别诊断和治</w:t>
      </w:r>
      <w:r w:rsidRPr="0027525F">
        <w:rPr>
          <w:rFonts w:ascii="宋体" w:eastAsia="宋体" w:hAnsi="宋体" w:cs="宋体" w:hint="eastAsia"/>
          <w:szCs w:val="24"/>
        </w:rPr>
        <w:t>疗。</w:t>
      </w:r>
    </w:p>
    <w:p w14:paraId="27D0A47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9.</w:t>
      </w:r>
      <w:r w:rsidRPr="0027525F">
        <w:rPr>
          <w:rFonts w:ascii="宋体" w:eastAsia="宋体" w:hAnsi="宋体" w:cs="宋体" w:hint="eastAsia"/>
          <w:szCs w:val="24"/>
        </w:rPr>
        <w:t>肺血栓栓塞性疾病的病因、发病机制、临床表现、实验室检查、诊断、鉴别诊断和治疗。</w:t>
      </w:r>
    </w:p>
    <w:p w14:paraId="0A4169A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10.</w:t>
      </w:r>
      <w:r w:rsidRPr="0027525F">
        <w:rPr>
          <w:rFonts w:ascii="宋体" w:eastAsia="宋体" w:hAnsi="宋体" w:cs="宋体" w:hint="eastAsia"/>
          <w:szCs w:val="24"/>
        </w:rPr>
        <w:t>肺结核的病因、发病机制，结核菌感染和肺结核的发生与发展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包括临床类型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、临床表现、实验室检查、诊断、鉴别诊断、预防原则、预防措施和治疗。</w:t>
      </w:r>
    </w:p>
    <w:p w14:paraId="0A7E128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11.</w:t>
      </w:r>
      <w:r w:rsidRPr="0027525F">
        <w:rPr>
          <w:rFonts w:ascii="宋体" w:eastAsia="宋体" w:hAnsi="宋体" w:cs="宋体" w:hint="eastAsia"/>
          <w:szCs w:val="24"/>
        </w:rPr>
        <w:t>胸腔积液的病因、临床表现、实验室检查、诊断、鉴别诊断和治疗。</w:t>
      </w:r>
    </w:p>
    <w:p w14:paraId="2199214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12.</w:t>
      </w:r>
      <w:r w:rsidRPr="0027525F">
        <w:rPr>
          <w:rFonts w:ascii="宋体" w:eastAsia="宋体" w:hAnsi="宋体" w:cs="宋体" w:hint="eastAsia"/>
          <w:szCs w:val="24"/>
        </w:rPr>
        <w:t>气胸的病因、发病机制、临床类型、临床表现、实验室检查、诊断、鉴别诊断、并发症和治疗。</w:t>
      </w:r>
    </w:p>
    <w:p w14:paraId="0A9F6E8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13.</w:t>
      </w:r>
      <w:r w:rsidRPr="0027525F">
        <w:rPr>
          <w:rFonts w:ascii="宋体" w:eastAsia="宋体" w:hAnsi="宋体" w:cs="宋体" w:hint="eastAsia"/>
          <w:szCs w:val="24"/>
        </w:rPr>
        <w:t>急性呼吸窘迫综合征</w:t>
      </w:r>
      <w:r w:rsidRPr="0027525F">
        <w:rPr>
          <w:rFonts w:ascii="宋体" w:eastAsia="宋体" w:hAnsi="宋体" w:cs="宋体" w:hint="eastAsia"/>
          <w:szCs w:val="24"/>
        </w:rPr>
        <w:t>(ARDS)</w:t>
      </w:r>
      <w:r w:rsidRPr="0027525F">
        <w:rPr>
          <w:rFonts w:ascii="宋体" w:eastAsia="宋体" w:hAnsi="宋体" w:cs="宋体" w:hint="eastAsia"/>
          <w:szCs w:val="24"/>
        </w:rPr>
        <w:t>的概念、病因、发病机制、病例生理、临床表现、实验室检查、诊断及治疗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包括呼吸支持技术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。</w:t>
      </w:r>
    </w:p>
    <w:p w14:paraId="215FE59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14.</w:t>
      </w:r>
      <w:r w:rsidRPr="0027525F">
        <w:rPr>
          <w:rFonts w:ascii="宋体" w:eastAsia="宋体" w:hAnsi="宋体" w:cs="宋体" w:hint="eastAsia"/>
          <w:szCs w:val="24"/>
        </w:rPr>
        <w:t>原发性支气管肺癌的病因、发病机制、临床表现和分期、实验室检查、诊断、鉴别诊断和治疗。</w:t>
      </w:r>
    </w:p>
    <w:p w14:paraId="76F6D22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四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泌尿系统疾病</w:t>
      </w:r>
    </w:p>
    <w:p w14:paraId="75E9F4C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泌尿系统疾病总论：包括肾的解剖与组织结构，肾的生理功能，常见肾疾病检查及临床意义，肾疾病防治原则。</w:t>
      </w:r>
    </w:p>
    <w:p w14:paraId="2B5FFD1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肾小球肾炎和肾病综合征及</w:t>
      </w:r>
      <w:r w:rsidRPr="0027525F">
        <w:rPr>
          <w:rFonts w:ascii="宋体" w:eastAsia="宋体" w:hAnsi="宋体" w:cs="宋体" w:hint="eastAsia"/>
          <w:szCs w:val="24"/>
        </w:rPr>
        <w:t>IgA</w:t>
      </w:r>
      <w:r w:rsidRPr="0027525F">
        <w:rPr>
          <w:rFonts w:ascii="宋体" w:eastAsia="宋体" w:hAnsi="宋体" w:cs="宋体" w:hint="eastAsia"/>
          <w:szCs w:val="24"/>
        </w:rPr>
        <w:t>肾病的病因、发病机制、临床表现、实验室检查、分类方法、诊断、鉴别诊断和治疗。</w:t>
      </w:r>
    </w:p>
    <w:p w14:paraId="1C7E096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尿路感染的病因、发病机制、临床表现、实验室检查、诊断、鉴别诊断和治疗。</w:t>
      </w:r>
    </w:p>
    <w:p w14:paraId="2A3B229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急性和慢性肾功能不全的病因、发病机制、临床表现、实验室检查、诊断、鉴别诊断和治疗。</w:t>
      </w:r>
    </w:p>
    <w:p w14:paraId="39AAA57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五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血液系统疾病</w:t>
      </w:r>
    </w:p>
    <w:p w14:paraId="629B93C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贫血的分类、临床表现、诊断和治疗。</w:t>
      </w:r>
    </w:p>
    <w:p w14:paraId="05825F8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缺铁性贫血的病因和发病机制、临床表现、实验室检查、诊断、鉴别诊断和治疗。</w:t>
      </w:r>
    </w:p>
    <w:p w14:paraId="7597135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再生障碍性贫血的病因、临床表现、实验室检查、诊断、鉴别诊断和治疗。</w:t>
      </w:r>
    </w:p>
    <w:p w14:paraId="3FCD8F8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溶血性贫血的临床分类、发病机制、实验室检查、诊断、鉴别诊断和治疗。</w:t>
      </w:r>
    </w:p>
    <w:p w14:paraId="4C08EED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lastRenderedPageBreak/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骨髓增生异常综合征的分型、临床表现、实验室检查、诊断和治疗。</w:t>
      </w:r>
    </w:p>
    <w:p w14:paraId="0DBE6C3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白血病的临床表现、实验室检查、诊断和治疗。</w:t>
      </w:r>
    </w:p>
    <w:p w14:paraId="5D496A5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淋巴瘤的临床表现、实验室检查、诊断、鉴别诊断、临床分期和治疗。</w:t>
      </w:r>
    </w:p>
    <w:p w14:paraId="648183F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8.</w:t>
      </w:r>
      <w:r w:rsidRPr="0027525F">
        <w:rPr>
          <w:rFonts w:ascii="宋体" w:eastAsia="宋体" w:hAnsi="宋体" w:cs="宋体" w:hint="eastAsia"/>
          <w:szCs w:val="24"/>
        </w:rPr>
        <w:t>特发性血小板减少性紫癜的临床表现、实验室检查、诊断和治疗。</w:t>
      </w:r>
    </w:p>
    <w:p w14:paraId="57AF837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9.</w:t>
      </w:r>
      <w:r w:rsidRPr="0027525F">
        <w:rPr>
          <w:rFonts w:ascii="宋体" w:eastAsia="宋体" w:hAnsi="宋体" w:cs="宋体" w:hint="eastAsia"/>
          <w:szCs w:val="24"/>
        </w:rPr>
        <w:t>出血性疾病概述：正常止血机制、凝血机制、抗凝与纤维蛋白溶解机制及出血的疾病分类、诊断和防治。</w:t>
      </w:r>
    </w:p>
    <w:p w14:paraId="0352B6E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六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内分泌系统和代谢疾病</w:t>
      </w:r>
    </w:p>
    <w:p w14:paraId="173EC95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内分泌系统疾病总论：包括内分泌</w:t>
      </w:r>
      <w:r w:rsidRPr="0027525F">
        <w:rPr>
          <w:rFonts w:ascii="宋体" w:eastAsia="宋体" w:hAnsi="宋体" w:cs="宋体" w:hint="eastAsia"/>
          <w:szCs w:val="24"/>
        </w:rPr>
        <w:t>疾病的分类、主要症状及体征、主要诊断方法。</w:t>
      </w:r>
    </w:p>
    <w:p w14:paraId="5EBF65F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甲状腺功能亢进症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主要是</w:t>
      </w:r>
      <w:r w:rsidRPr="0027525F">
        <w:rPr>
          <w:rFonts w:ascii="宋体" w:eastAsia="宋体" w:hAnsi="宋体" w:cs="宋体" w:hint="eastAsia"/>
          <w:szCs w:val="24"/>
        </w:rPr>
        <w:t>Graves</w:t>
      </w:r>
      <w:r w:rsidRPr="0027525F">
        <w:rPr>
          <w:rFonts w:ascii="宋体" w:eastAsia="宋体" w:hAnsi="宋体" w:cs="宋体" w:hint="eastAsia"/>
          <w:szCs w:val="24"/>
        </w:rPr>
        <w:t>病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的病因、发病机制、临床表现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包括特殊临床表现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、实验室检查、诊断、鉴别诊断和治疗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包括甲状腺危象的防治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。</w:t>
      </w:r>
    </w:p>
    <w:p w14:paraId="6FB70D7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甲状腺功能减退症的病因、发病机制、临床表现、实验室检查、诊断、鉴别诊断和治疗。</w:t>
      </w:r>
    </w:p>
    <w:p w14:paraId="5C8C878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糖尿病的临床表现、并发症、实验室检查、诊断、鉴别诊断和综合治疗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包括口服降糖药物及胰岛素治疗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。</w:t>
      </w:r>
    </w:p>
    <w:p w14:paraId="163895F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糖尿病酮症酸中毒及高血糖高渗状态的发病机制、临床表现、实验室检查、诊断和治疗。</w:t>
      </w:r>
    </w:p>
    <w:p w14:paraId="13DE26F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6.Cushing</w:t>
      </w:r>
      <w:r w:rsidRPr="0027525F">
        <w:rPr>
          <w:rFonts w:ascii="宋体" w:eastAsia="宋体" w:hAnsi="宋体" w:cs="宋体" w:hint="eastAsia"/>
          <w:szCs w:val="24"/>
        </w:rPr>
        <w:t>综合征的</w:t>
      </w:r>
      <w:r w:rsidRPr="0027525F">
        <w:rPr>
          <w:rFonts w:ascii="宋体" w:eastAsia="宋体" w:hAnsi="宋体" w:cs="宋体" w:hint="eastAsia"/>
          <w:szCs w:val="24"/>
        </w:rPr>
        <w:t>病因、临床表现、实验室检查、诊断、鉴别诊断和治疗。</w:t>
      </w:r>
    </w:p>
    <w:p w14:paraId="4C89530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嗜铬细胞瘤的病理、临床表现、实验室检查、诊断、鉴别诊断和治疗。</w:t>
      </w:r>
    </w:p>
    <w:p w14:paraId="4B422A9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8.</w:t>
      </w:r>
      <w:r w:rsidRPr="0027525F">
        <w:rPr>
          <w:rFonts w:ascii="宋体" w:eastAsia="宋体" w:hAnsi="宋体" w:cs="宋体" w:hint="eastAsia"/>
          <w:szCs w:val="24"/>
        </w:rPr>
        <w:t>原发性醛固酮增多症的病理、临床表现、实验室检查、诊断、鉴别诊断和治疗。</w:t>
      </w:r>
    </w:p>
    <w:p w14:paraId="446821B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七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结缔组织病和风湿性疾病</w:t>
      </w:r>
    </w:p>
    <w:p w14:paraId="69E355C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结缔组织病和风湿性疾病总论：包括疾病分类、主要症状及体征、主要实验室检查、诊断思路和治疗。</w:t>
      </w:r>
    </w:p>
    <w:p w14:paraId="515EB8B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类风湿关节炎的病因、发病机制、临床表现、实验室检查、诊断、鉴别诊断和治疗。</w:t>
      </w:r>
    </w:p>
    <w:p w14:paraId="39E217C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系统性红斑狼疮的病因、发病机制、临床表现、实验室检查、诊断、鉴别诊断和治疗。</w:t>
      </w:r>
    </w:p>
    <w:p w14:paraId="31B632F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b/>
          <w:szCs w:val="24"/>
        </w:rPr>
      </w:pPr>
      <w:r w:rsidRPr="0027525F">
        <w:rPr>
          <w:rFonts w:ascii="宋体" w:eastAsia="宋体" w:hAnsi="宋体" w:cs="宋体" w:hint="eastAsia"/>
          <w:b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b/>
          <w:szCs w:val="24"/>
        </w:rPr>
        <w:t>F.</w:t>
      </w:r>
      <w:r w:rsidRPr="0027525F">
        <w:rPr>
          <w:rFonts w:ascii="宋体" w:eastAsia="宋体" w:hAnsi="宋体" w:cs="宋体" w:hint="eastAsia"/>
          <w:b/>
          <w:szCs w:val="24"/>
        </w:rPr>
        <w:t>外科学</w:t>
      </w:r>
    </w:p>
    <w:p w14:paraId="35CCE34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一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外科总论</w:t>
      </w:r>
    </w:p>
    <w:p w14:paraId="1037D63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无菌术的基本概念、常用方法及无菌操作的原则。</w:t>
      </w:r>
    </w:p>
    <w:p w14:paraId="4921B10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外科患者体液代谢失调与酸碱平衡失调的概念、病理生理、临床表现、诊断及防治、临床处理的基本原则。</w:t>
      </w:r>
    </w:p>
    <w:p w14:paraId="2C914A7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输血的适应证、注意事项和并发症的防治，自体输血及血液制品。</w:t>
      </w:r>
    </w:p>
    <w:p w14:paraId="5CE2607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外科休克的基本概念、病因、病理生理、临床表现、诊断要点及治疗原则。</w:t>
      </w:r>
    </w:p>
    <w:p w14:paraId="739AA52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多器官功能障碍综合征的概念、病因、临床表现与防治。</w:t>
      </w:r>
    </w:p>
    <w:p w14:paraId="0EBE4AF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疼痛的分类、评估、对生理的影响及治疗。术后镇痛的药物与方法。</w:t>
      </w:r>
    </w:p>
    <w:p w14:paraId="354ECD5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围手术期处理：术前准备、术后处理的目</w:t>
      </w:r>
      <w:r w:rsidRPr="0027525F">
        <w:rPr>
          <w:rFonts w:ascii="宋体" w:eastAsia="宋体" w:hAnsi="宋体" w:cs="宋体" w:hint="eastAsia"/>
          <w:szCs w:val="24"/>
        </w:rPr>
        <w:t>的与内容，以及术后并发症的防治。</w:t>
      </w:r>
    </w:p>
    <w:p w14:paraId="2B28FDE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8.</w:t>
      </w:r>
      <w:r w:rsidRPr="0027525F">
        <w:rPr>
          <w:rFonts w:ascii="宋体" w:eastAsia="宋体" w:hAnsi="宋体" w:cs="宋体" w:hint="eastAsia"/>
          <w:szCs w:val="24"/>
        </w:rPr>
        <w:t>外科患者营养代谢的概念，肠内、肠外营养的选择及并发症的防治。</w:t>
      </w:r>
    </w:p>
    <w:p w14:paraId="5EA1DC6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9.</w:t>
      </w:r>
      <w:r w:rsidRPr="0027525F">
        <w:rPr>
          <w:rFonts w:ascii="宋体" w:eastAsia="宋体" w:hAnsi="宋体" w:cs="宋体" w:hint="eastAsia"/>
          <w:szCs w:val="24"/>
        </w:rPr>
        <w:t>外科感染</w:t>
      </w:r>
    </w:p>
    <w:p w14:paraId="0290AEC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lastRenderedPageBreak/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外科感染的概念、病理、临床表现、诊断及防治原则。</w:t>
      </w:r>
    </w:p>
    <w:p w14:paraId="038D3EC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浅部组织及手部化脓性感染的病因、临床表现及治疗原则。</w:t>
      </w:r>
    </w:p>
    <w:p w14:paraId="5CAE9DF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(3)</w:t>
      </w:r>
      <w:r w:rsidRPr="0027525F">
        <w:rPr>
          <w:rFonts w:ascii="宋体" w:eastAsia="宋体" w:hAnsi="宋体" w:cs="宋体" w:hint="eastAsia"/>
          <w:szCs w:val="24"/>
        </w:rPr>
        <w:t>全身性外科感染的病因、致病菌、临床表现及诊治。</w:t>
      </w:r>
    </w:p>
    <w:p w14:paraId="31EE90E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(4)</w:t>
      </w:r>
      <w:r w:rsidRPr="0027525F">
        <w:rPr>
          <w:rFonts w:ascii="宋体" w:eastAsia="宋体" w:hAnsi="宋体" w:cs="宋体" w:hint="eastAsia"/>
          <w:szCs w:val="24"/>
        </w:rPr>
        <w:t>有芽胞厌氧菌感染的临床表现、诊断与鉴别诊断要点及防治原则。</w:t>
      </w:r>
    </w:p>
    <w:p w14:paraId="283A588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(5)</w:t>
      </w:r>
      <w:r w:rsidRPr="0027525F">
        <w:rPr>
          <w:rFonts w:ascii="宋体" w:eastAsia="宋体" w:hAnsi="宋体" w:cs="宋体" w:hint="eastAsia"/>
          <w:szCs w:val="24"/>
        </w:rPr>
        <w:t>外科应用抗菌药物的原则。</w:t>
      </w:r>
    </w:p>
    <w:p w14:paraId="6162B54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10.</w:t>
      </w:r>
      <w:r w:rsidRPr="0027525F">
        <w:rPr>
          <w:rFonts w:ascii="宋体" w:eastAsia="宋体" w:hAnsi="宋体" w:cs="宋体" w:hint="eastAsia"/>
          <w:szCs w:val="24"/>
        </w:rPr>
        <w:t>创伤的概念和分类。创伤的病理、诊断与治疗。</w:t>
      </w:r>
    </w:p>
    <w:p w14:paraId="22D1C2F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11.</w:t>
      </w:r>
      <w:r w:rsidRPr="0027525F">
        <w:rPr>
          <w:rFonts w:ascii="宋体" w:eastAsia="宋体" w:hAnsi="宋体" w:cs="宋体" w:hint="eastAsia"/>
          <w:szCs w:val="24"/>
        </w:rPr>
        <w:t>烧伤的伤情判断、病理生理、临床分期和各期的治疗原则。烧伤并发症的临床表现与诊断、防治要点。</w:t>
      </w:r>
    </w:p>
    <w:p w14:paraId="6430FA2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12.</w:t>
      </w:r>
      <w:r w:rsidRPr="0027525F">
        <w:rPr>
          <w:rFonts w:ascii="宋体" w:eastAsia="宋体" w:hAnsi="宋体" w:cs="宋体" w:hint="eastAsia"/>
          <w:szCs w:val="24"/>
        </w:rPr>
        <w:t>肿瘤</w:t>
      </w:r>
    </w:p>
    <w:p w14:paraId="45F8CEF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肿瘤的分类、病因、病理及分子事件、临床表现、诊断与防治。</w:t>
      </w:r>
    </w:p>
    <w:p w14:paraId="75294AD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常见体表肿瘤的表现特点与诊治原则。</w:t>
      </w:r>
    </w:p>
    <w:p w14:paraId="4C29549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13.</w:t>
      </w:r>
      <w:r w:rsidRPr="0027525F">
        <w:rPr>
          <w:rFonts w:ascii="宋体" w:eastAsia="宋体" w:hAnsi="宋体" w:cs="宋体" w:hint="eastAsia"/>
          <w:szCs w:val="24"/>
        </w:rPr>
        <w:t>移植的概念、分类与免疫学基础。器官移植。排斥反应及其防治。</w:t>
      </w:r>
    </w:p>
    <w:p w14:paraId="689F75D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14.</w:t>
      </w:r>
      <w:r w:rsidRPr="0027525F">
        <w:rPr>
          <w:rFonts w:ascii="宋体" w:eastAsia="宋体" w:hAnsi="宋体" w:cs="宋体" w:hint="eastAsia"/>
          <w:szCs w:val="24"/>
        </w:rPr>
        <w:t>麻醉、重症监测治疗与复苏</w:t>
      </w:r>
    </w:p>
    <w:p w14:paraId="487836B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麻醉前准备内容及麻醉前用药的选择。</w:t>
      </w:r>
    </w:p>
    <w:p w14:paraId="46D79EC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常用麻醉的方法、药物、操作要点、临床应用及并发症的防治。</w:t>
      </w:r>
    </w:p>
    <w:p w14:paraId="58F3677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3)</w:t>
      </w:r>
      <w:r w:rsidRPr="0027525F">
        <w:rPr>
          <w:rFonts w:ascii="宋体" w:eastAsia="宋体" w:hAnsi="宋体" w:cs="宋体" w:hint="eastAsia"/>
          <w:szCs w:val="24"/>
        </w:rPr>
        <w:t>重症监测的内容、应用与治疗原则。</w:t>
      </w:r>
    </w:p>
    <w:p w14:paraId="0CD580B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(4)</w:t>
      </w:r>
      <w:r w:rsidRPr="0027525F">
        <w:rPr>
          <w:rFonts w:ascii="宋体" w:eastAsia="宋体" w:hAnsi="宋体" w:cs="宋体" w:hint="eastAsia"/>
          <w:szCs w:val="24"/>
        </w:rPr>
        <w:t>心、肺、脑复苏的概念、操作要领和治疗。</w:t>
      </w:r>
    </w:p>
    <w:p w14:paraId="75B8050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二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胸部外科疾病</w:t>
      </w:r>
    </w:p>
    <w:p w14:paraId="2FA5FD3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肋骨骨折的临床表现、并发症和处理原则。</w:t>
      </w:r>
    </w:p>
    <w:p w14:paraId="0DF003D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各类气胸、血胸的临床表现、诊断和救治原则。</w:t>
      </w:r>
    </w:p>
    <w:p w14:paraId="4BCF44C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创伤性窒息的临床表现、诊断和处理原则。</w:t>
      </w:r>
    </w:p>
    <w:p w14:paraId="698EC76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肺癌的病因、病理、临床表现、诊断和鉴别诊断和治疗方法。</w:t>
      </w:r>
    </w:p>
    <w:p w14:paraId="2583D7D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腐蚀性食管烧伤的病因、病理、临床表现与诊治原则。</w:t>
      </w:r>
    </w:p>
    <w:p w14:paraId="4DFB1EE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食管癌的病因、病理、临床表现、诊断鉴别诊断和防治原则。</w:t>
      </w:r>
    </w:p>
    <w:p w14:paraId="35DD63A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常见原发纵隔肿瘤的种类、临床表现、诊断和治疗。</w:t>
      </w:r>
    </w:p>
    <w:p w14:paraId="0945C2E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三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普通外科</w:t>
      </w:r>
    </w:p>
    <w:p w14:paraId="5454118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颈部疾病</w:t>
      </w:r>
    </w:p>
    <w:p w14:paraId="3832606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甲状腺的解剖生理概要。</w:t>
      </w:r>
    </w:p>
    <w:p w14:paraId="7FA95E3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甲状腺功能亢进的外科治疗。</w:t>
      </w:r>
    </w:p>
    <w:p w14:paraId="1F90DF3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(3)</w:t>
      </w:r>
      <w:r w:rsidRPr="0027525F">
        <w:rPr>
          <w:rFonts w:ascii="宋体" w:eastAsia="宋体" w:hAnsi="宋体" w:cs="宋体" w:hint="eastAsia"/>
          <w:szCs w:val="24"/>
        </w:rPr>
        <w:t>甲状腺肿、甲状腺炎、甲状腺良性肿瘤、甲状腺恶性肿瘤的临床特点和诊治。</w:t>
      </w:r>
    </w:p>
    <w:p w14:paraId="13D01C7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(4)</w:t>
      </w:r>
      <w:r w:rsidRPr="0027525F">
        <w:rPr>
          <w:rFonts w:ascii="宋体" w:eastAsia="宋体" w:hAnsi="宋体" w:cs="宋体" w:hint="eastAsia"/>
          <w:szCs w:val="24"/>
        </w:rPr>
        <w:t>甲状腺结节的诊断和处理原则。</w:t>
      </w:r>
    </w:p>
    <w:p w14:paraId="31E0F91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(5)</w:t>
      </w:r>
      <w:r w:rsidRPr="0027525F">
        <w:rPr>
          <w:rFonts w:ascii="宋体" w:eastAsia="宋体" w:hAnsi="宋体" w:cs="宋体" w:hint="eastAsia"/>
          <w:szCs w:val="24"/>
        </w:rPr>
        <w:t>常见颈部肿块的诊断要点和治疗原则。</w:t>
      </w:r>
    </w:p>
    <w:p w14:paraId="1EC1BF5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(6)</w:t>
      </w:r>
      <w:r w:rsidRPr="0027525F">
        <w:rPr>
          <w:rFonts w:ascii="宋体" w:eastAsia="宋体" w:hAnsi="宋体" w:cs="宋体" w:hint="eastAsia"/>
          <w:szCs w:val="24"/>
        </w:rPr>
        <w:t>甲状旁腺疾病的诊断要点和治疗原则。</w:t>
      </w:r>
    </w:p>
    <w:p w14:paraId="09D6B62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乳房疾病</w:t>
      </w:r>
    </w:p>
    <w:p w14:paraId="0D17344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乳房的检查方法及乳房肿块的鉴别诊断。</w:t>
      </w:r>
    </w:p>
    <w:p w14:paraId="4E3CC15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急性乳腺炎的病因、临床表现及防治原则。</w:t>
      </w:r>
    </w:p>
    <w:p w14:paraId="0BD2CA2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(3)</w:t>
      </w:r>
      <w:r w:rsidRPr="0027525F">
        <w:rPr>
          <w:rFonts w:ascii="宋体" w:eastAsia="宋体" w:hAnsi="宋体" w:cs="宋体" w:hint="eastAsia"/>
          <w:szCs w:val="24"/>
        </w:rPr>
        <w:t>乳腺增生</w:t>
      </w:r>
      <w:r w:rsidRPr="0027525F">
        <w:rPr>
          <w:rFonts w:ascii="宋体" w:eastAsia="宋体" w:hAnsi="宋体" w:cs="宋体" w:hint="eastAsia"/>
          <w:szCs w:val="24"/>
        </w:rPr>
        <w:t>症的临床特点、诊断和处理。</w:t>
      </w:r>
    </w:p>
    <w:p w14:paraId="30A20AF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lastRenderedPageBreak/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(4)</w:t>
      </w:r>
      <w:r w:rsidRPr="0027525F">
        <w:rPr>
          <w:rFonts w:ascii="宋体" w:eastAsia="宋体" w:hAnsi="宋体" w:cs="宋体" w:hint="eastAsia"/>
          <w:szCs w:val="24"/>
        </w:rPr>
        <w:t>乳腺常见良性肿瘤的临床特点、诊断要点和处理。</w:t>
      </w:r>
    </w:p>
    <w:p w14:paraId="538A920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(5)</w:t>
      </w:r>
      <w:r w:rsidRPr="0027525F">
        <w:rPr>
          <w:rFonts w:ascii="宋体" w:eastAsia="宋体" w:hAnsi="宋体" w:cs="宋体" w:hint="eastAsia"/>
          <w:szCs w:val="24"/>
        </w:rPr>
        <w:t>乳腺癌的病因、病理、临床表现、分期诊断和综合治疗原则。</w:t>
      </w:r>
    </w:p>
    <w:p w14:paraId="0611AFA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腹外疝</w:t>
      </w:r>
    </w:p>
    <w:p w14:paraId="6F8D471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疝的基本概念和临床类型。</w:t>
      </w:r>
    </w:p>
    <w:p w14:paraId="19EDA6A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腹股沟区解剖。</w:t>
      </w:r>
    </w:p>
    <w:p w14:paraId="4D20535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(3)</w:t>
      </w:r>
      <w:r w:rsidRPr="0027525F">
        <w:rPr>
          <w:rFonts w:ascii="宋体" w:eastAsia="宋体" w:hAnsi="宋体" w:cs="宋体" w:hint="eastAsia"/>
          <w:szCs w:val="24"/>
        </w:rPr>
        <w:t>腹外疝的临床表现、诊断、鉴别诊断要点、外科治疗的基本原则和方法。</w:t>
      </w:r>
    </w:p>
    <w:p w14:paraId="6C29897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腹部损伤</w:t>
      </w:r>
    </w:p>
    <w:p w14:paraId="108C87A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腹部损伤的分类、病因、临床表现和诊治原则。</w:t>
      </w:r>
    </w:p>
    <w:p w14:paraId="7A3D0C9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常见内脏损伤的特征和处理。</w:t>
      </w:r>
    </w:p>
    <w:p w14:paraId="131A32B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急性化脓性腹膜炎：急性弥漫性腹膜炎和各种腹腔脓肿的病因、病理生理、诊断、鉴别诊断和治疗原则。</w:t>
      </w:r>
    </w:p>
    <w:p w14:paraId="6F19439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胃十二指肠疾病</w:t>
      </w:r>
    </w:p>
    <w:p w14:paraId="3743DEC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胃十二指肠疾病的外科治疗适应证、各种手术方式及其治疗溃疡病的理论基础。术后并发症的诊断与防治。</w:t>
      </w:r>
    </w:p>
    <w:p w14:paraId="41C5BB1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胃十二指肠溃疡病合并穿孔、出血、幽门梗阻的临床表现、诊断和治疗原则。</w:t>
      </w:r>
    </w:p>
    <w:p w14:paraId="59A6B8B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(3)</w:t>
      </w:r>
      <w:r w:rsidRPr="0027525F">
        <w:rPr>
          <w:rFonts w:ascii="宋体" w:eastAsia="宋体" w:hAnsi="宋体" w:cs="宋体" w:hint="eastAsia"/>
          <w:szCs w:val="24"/>
        </w:rPr>
        <w:t>胃良、恶性肿瘤的病理、分期和诊治原则。</w:t>
      </w:r>
    </w:p>
    <w:p w14:paraId="6C0A3FF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小肠疾病</w:t>
      </w:r>
    </w:p>
    <w:p w14:paraId="6045CD7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肠梗阻的分类、病因、病理生理、诊断和治疗。</w:t>
      </w:r>
    </w:p>
    <w:p w14:paraId="70E9028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肠炎性疾病的病理、临床表现和诊治原则。</w:t>
      </w:r>
    </w:p>
    <w:p w14:paraId="3614131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(3)</w:t>
      </w:r>
      <w:r w:rsidRPr="0027525F">
        <w:rPr>
          <w:rFonts w:ascii="宋体" w:eastAsia="宋体" w:hAnsi="宋体" w:cs="宋体" w:hint="eastAsia"/>
          <w:szCs w:val="24"/>
        </w:rPr>
        <w:t>肠系膜血管缺血性疾病的临床表现和治疗原则。</w:t>
      </w:r>
    </w:p>
    <w:p w14:paraId="3B2D765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8.</w:t>
      </w:r>
      <w:r w:rsidRPr="0027525F">
        <w:rPr>
          <w:rFonts w:ascii="宋体" w:eastAsia="宋体" w:hAnsi="宋体" w:cs="宋体" w:hint="eastAsia"/>
          <w:szCs w:val="24"/>
        </w:rPr>
        <w:t>阑尾疾病：不同类型阑尾炎的病因、病理分型、诊断、鉴别诊断、治疗和术后并发症的防治。</w:t>
      </w:r>
    </w:p>
    <w:p w14:paraId="5A2162F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9.</w:t>
      </w:r>
      <w:r w:rsidRPr="0027525F">
        <w:rPr>
          <w:rFonts w:ascii="宋体" w:eastAsia="宋体" w:hAnsi="宋体" w:cs="宋体" w:hint="eastAsia"/>
          <w:szCs w:val="24"/>
        </w:rPr>
        <w:t>结、直肠与肛管疾病</w:t>
      </w:r>
    </w:p>
    <w:p w14:paraId="4DDE472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解剖生理概要及检查方法。</w:t>
      </w:r>
    </w:p>
    <w:p w14:paraId="635D014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肛裂、直肠肛管周围脓肿、肛瘘、痔、肠息肉、直肠脱垂、溃疡性结肠炎和慢性便秘的临床特点和诊治原则。</w:t>
      </w:r>
    </w:p>
    <w:p w14:paraId="0206032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(3)</w:t>
      </w:r>
      <w:r w:rsidRPr="0027525F">
        <w:rPr>
          <w:rFonts w:ascii="宋体" w:eastAsia="宋体" w:hAnsi="宋体" w:cs="宋体" w:hint="eastAsia"/>
          <w:szCs w:val="24"/>
        </w:rPr>
        <w:t>结、直肠癌的病理分型、分期、临床表现特点、诊断方法和治疗原则。</w:t>
      </w:r>
    </w:p>
    <w:p w14:paraId="3BB33E7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10.</w:t>
      </w:r>
      <w:r w:rsidRPr="0027525F">
        <w:rPr>
          <w:rFonts w:ascii="宋体" w:eastAsia="宋体" w:hAnsi="宋体" w:cs="宋体" w:hint="eastAsia"/>
          <w:szCs w:val="24"/>
        </w:rPr>
        <w:t>肝疾病</w:t>
      </w:r>
    </w:p>
    <w:p w14:paraId="6670328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解剖生理概要。</w:t>
      </w:r>
    </w:p>
    <w:p w14:paraId="794F209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肝脓肿的诊断、鉴</w:t>
      </w:r>
      <w:r w:rsidRPr="0027525F">
        <w:rPr>
          <w:rFonts w:ascii="宋体" w:eastAsia="宋体" w:hAnsi="宋体" w:cs="宋体" w:hint="eastAsia"/>
          <w:szCs w:val="24"/>
        </w:rPr>
        <w:t>别诊断和治疗。</w:t>
      </w:r>
    </w:p>
    <w:p w14:paraId="6BA2EA0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(3)</w:t>
      </w:r>
      <w:r w:rsidRPr="0027525F">
        <w:rPr>
          <w:rFonts w:ascii="宋体" w:eastAsia="宋体" w:hAnsi="宋体" w:cs="宋体" w:hint="eastAsia"/>
          <w:szCs w:val="24"/>
        </w:rPr>
        <w:t>肝癌的诊断方法和治疗原则。</w:t>
      </w:r>
    </w:p>
    <w:p w14:paraId="63F8AAA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11.</w:t>
      </w:r>
      <w:r w:rsidRPr="0027525F">
        <w:rPr>
          <w:rFonts w:ascii="宋体" w:eastAsia="宋体" w:hAnsi="宋体" w:cs="宋体" w:hint="eastAsia"/>
          <w:szCs w:val="24"/>
        </w:rPr>
        <w:t>门静脉高压症的解剖概要、病因、病理生理、临床表现、诊断和治疗原则。</w:t>
      </w:r>
    </w:p>
    <w:p w14:paraId="55B733E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12.</w:t>
      </w:r>
      <w:r w:rsidRPr="0027525F">
        <w:rPr>
          <w:rFonts w:ascii="宋体" w:eastAsia="宋体" w:hAnsi="宋体" w:cs="宋体" w:hint="eastAsia"/>
          <w:szCs w:val="24"/>
        </w:rPr>
        <w:t>胆道疾病</w:t>
      </w:r>
    </w:p>
    <w:p w14:paraId="704F65C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胆道系统的应用解剖、生理功能、常用的特殊检查诊断方法。</w:t>
      </w:r>
    </w:p>
    <w:p w14:paraId="3100985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胆道感染、胆石病、胆道蛔虫症的病因、病理、临床表现、诊断和防治原则。常见并发症和救治原则。</w:t>
      </w:r>
    </w:p>
    <w:p w14:paraId="7EE08CE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(3)</w:t>
      </w:r>
      <w:r w:rsidRPr="0027525F">
        <w:rPr>
          <w:rFonts w:ascii="宋体" w:eastAsia="宋体" w:hAnsi="宋体" w:cs="宋体" w:hint="eastAsia"/>
          <w:szCs w:val="24"/>
        </w:rPr>
        <w:t>腹腔镜胆囊切除术的特点与手术指征。</w:t>
      </w:r>
    </w:p>
    <w:p w14:paraId="078B6C1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lastRenderedPageBreak/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(4)</w:t>
      </w:r>
      <w:r w:rsidRPr="0027525F">
        <w:rPr>
          <w:rFonts w:ascii="宋体" w:eastAsia="宋体" w:hAnsi="宋体" w:cs="宋体" w:hint="eastAsia"/>
          <w:szCs w:val="24"/>
        </w:rPr>
        <w:t>胆道肿瘤的诊断和治疗。</w:t>
      </w:r>
    </w:p>
    <w:p w14:paraId="0ABD875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13.</w:t>
      </w:r>
      <w:r w:rsidRPr="0027525F">
        <w:rPr>
          <w:rFonts w:ascii="宋体" w:eastAsia="宋体" w:hAnsi="宋体" w:cs="宋体" w:hint="eastAsia"/>
          <w:szCs w:val="24"/>
        </w:rPr>
        <w:t>消化道大出血的临床诊断分析和处理原则。</w:t>
      </w:r>
    </w:p>
    <w:p w14:paraId="23FDF32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14.</w:t>
      </w:r>
      <w:r w:rsidRPr="0027525F">
        <w:rPr>
          <w:rFonts w:ascii="宋体" w:eastAsia="宋体" w:hAnsi="宋体" w:cs="宋体" w:hint="eastAsia"/>
          <w:szCs w:val="24"/>
        </w:rPr>
        <w:t>急腹症的鉴别诊断和临床分析。</w:t>
      </w:r>
    </w:p>
    <w:p w14:paraId="606674F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15.</w:t>
      </w:r>
      <w:r w:rsidRPr="0027525F">
        <w:rPr>
          <w:rFonts w:ascii="宋体" w:eastAsia="宋体" w:hAnsi="宋体" w:cs="宋体" w:hint="eastAsia"/>
          <w:szCs w:val="24"/>
        </w:rPr>
        <w:t>胰腺疾病</w:t>
      </w:r>
    </w:p>
    <w:p w14:paraId="55A0FD7E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</w:t>
      </w:r>
      <w:r w:rsidRPr="0027525F">
        <w:rPr>
          <w:rFonts w:ascii="宋体" w:eastAsia="宋体" w:hAnsi="宋体" w:cs="宋体" w:hint="eastAsia"/>
          <w:szCs w:val="24"/>
        </w:rPr>
        <w:t xml:space="preserve">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胰腺炎的临床表现、诊断方法及治疗原则。</w:t>
      </w:r>
    </w:p>
    <w:p w14:paraId="1C29B09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胰腺癌、壶腹周围癌及胰腺内分泌瘤的临床表现、诊断、鉴别诊断和治疗原则。</w:t>
      </w:r>
    </w:p>
    <w:p w14:paraId="0668D80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16.</w:t>
      </w:r>
      <w:r w:rsidRPr="0027525F">
        <w:rPr>
          <w:rFonts w:ascii="宋体" w:eastAsia="宋体" w:hAnsi="宋体" w:cs="宋体" w:hint="eastAsia"/>
          <w:szCs w:val="24"/>
        </w:rPr>
        <w:t>脾切除的适应证、疗效及术后常见并发症。</w:t>
      </w:r>
    </w:p>
    <w:p w14:paraId="7F33E3A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17.</w:t>
      </w:r>
      <w:r w:rsidRPr="0027525F">
        <w:rPr>
          <w:rFonts w:ascii="宋体" w:eastAsia="宋体" w:hAnsi="宋体" w:cs="宋体" w:hint="eastAsia"/>
          <w:szCs w:val="24"/>
        </w:rPr>
        <w:t>动脉瘤的病因、病理、临床特点、诊断要点和治疗原则。</w:t>
      </w:r>
    </w:p>
    <w:p w14:paraId="04B13B1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18.</w:t>
      </w:r>
      <w:r w:rsidRPr="0027525F">
        <w:rPr>
          <w:rFonts w:ascii="宋体" w:eastAsia="宋体" w:hAnsi="宋体" w:cs="宋体" w:hint="eastAsia"/>
          <w:szCs w:val="24"/>
        </w:rPr>
        <w:t>周围血管疾病</w:t>
      </w:r>
    </w:p>
    <w:p w14:paraId="1E3578E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周围血管疾病的临床表现。</w:t>
      </w:r>
    </w:p>
    <w:p w14:paraId="046C776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周围血管损伤、常见周围动脉和静脉疾病的病因、病理、临床表现、检查诊断方法和治疗原则。</w:t>
      </w:r>
    </w:p>
    <w:p w14:paraId="502CC44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四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泌尿、男生殖系统外科疾病</w:t>
      </w:r>
    </w:p>
    <w:p w14:paraId="607334F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泌尿、男生殖系统外科疾病的主要症状、检查方法、诊断和处理原则。</w:t>
      </w:r>
    </w:p>
    <w:p w14:paraId="3EC462D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常见泌尿系损伤的病因、病理、临床表现、诊断和治疗。</w:t>
      </w:r>
    </w:p>
    <w:p w14:paraId="0F0FB96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常见各种泌尿男生殖系感染的病因、发病机制、临床表现、诊断和治疗原则。</w:t>
      </w:r>
    </w:p>
    <w:p w14:paraId="6948773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常见泌尿系梗阻的病因、病理生理、临床表现、诊断、鉴别诊断和治疗。</w:t>
      </w:r>
    </w:p>
    <w:p w14:paraId="1C1247C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泌尿系结石的流行病学、病因、病理生理改变、临床表现、诊断和预防、治疗方法。</w:t>
      </w:r>
    </w:p>
    <w:p w14:paraId="045986F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泌尿、男生殖系统肿瘤的病因、病理、临床表现和诊治原则。</w:t>
      </w:r>
    </w:p>
    <w:p w14:paraId="799BCFD3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五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骨科</w:t>
      </w:r>
    </w:p>
    <w:p w14:paraId="6980DBE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1.</w:t>
      </w:r>
      <w:r w:rsidRPr="0027525F">
        <w:rPr>
          <w:rFonts w:ascii="宋体" w:eastAsia="宋体" w:hAnsi="宋体" w:cs="宋体" w:hint="eastAsia"/>
          <w:szCs w:val="24"/>
        </w:rPr>
        <w:t>骨折脱位</w:t>
      </w:r>
    </w:p>
    <w:p w14:paraId="0F80BEF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骨折的定义、成因、分类及骨折段的移位</w:t>
      </w:r>
      <w:r w:rsidRPr="0027525F">
        <w:rPr>
          <w:rFonts w:ascii="宋体" w:eastAsia="宋体" w:hAnsi="宋体" w:cs="宋体" w:hint="eastAsia"/>
          <w:szCs w:val="24"/>
        </w:rPr>
        <w:t>。</w:t>
      </w:r>
    </w:p>
    <w:p w14:paraId="592B4E0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骨折的临床表现，</w:t>
      </w:r>
      <w:r w:rsidRPr="0027525F">
        <w:rPr>
          <w:rFonts w:ascii="宋体" w:eastAsia="宋体" w:hAnsi="宋体" w:cs="宋体" w:hint="eastAsia"/>
          <w:szCs w:val="24"/>
        </w:rPr>
        <w:t>X</w:t>
      </w:r>
      <w:r w:rsidRPr="0027525F">
        <w:rPr>
          <w:rFonts w:ascii="宋体" w:eastAsia="宋体" w:hAnsi="宋体" w:cs="宋体" w:hint="eastAsia"/>
          <w:szCs w:val="24"/>
        </w:rPr>
        <w:t>线检查和早、晚期并发症。</w:t>
      </w:r>
    </w:p>
    <w:p w14:paraId="6D5DD1F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(3)</w:t>
      </w:r>
      <w:r w:rsidRPr="0027525F">
        <w:rPr>
          <w:rFonts w:ascii="宋体" w:eastAsia="宋体" w:hAnsi="宋体" w:cs="宋体" w:hint="eastAsia"/>
          <w:szCs w:val="24"/>
        </w:rPr>
        <w:t>骨折的愈合过程，影响愈合的因素，临床愈合标准，以及延迟愈合、不愈合和畸形愈合。</w:t>
      </w:r>
    </w:p>
    <w:p w14:paraId="434BCB2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(4)</w:t>
      </w:r>
      <w:r w:rsidRPr="0027525F">
        <w:rPr>
          <w:rFonts w:ascii="宋体" w:eastAsia="宋体" w:hAnsi="宋体" w:cs="宋体" w:hint="eastAsia"/>
          <w:szCs w:val="24"/>
        </w:rPr>
        <w:t>骨折的急救及治疗原则，骨折复位的标准，各种治疗方法及其适应证。开放性骨折和开放性关节损伤的处理原则。</w:t>
      </w:r>
    </w:p>
    <w:p w14:paraId="4DBCEDB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(5)</w:t>
      </w:r>
      <w:r w:rsidRPr="0027525F">
        <w:rPr>
          <w:rFonts w:ascii="宋体" w:eastAsia="宋体" w:hAnsi="宋体" w:cs="宋体" w:hint="eastAsia"/>
          <w:szCs w:val="24"/>
        </w:rPr>
        <w:t>几种常见骨折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锁骨、肱骨外科颈、肱骨髁上、尺桡骨、桡骨下端、股骨颈、股骨转子间、髌骨、胫腓骨、踝部以及脊柱和骨盆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的病因、分类、发生机制、临床表现、并发症和治疗原则。</w:t>
      </w:r>
    </w:p>
    <w:p w14:paraId="63F90DF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(6)</w:t>
      </w:r>
      <w:r w:rsidRPr="0027525F">
        <w:rPr>
          <w:rFonts w:ascii="宋体" w:eastAsia="宋体" w:hAnsi="宋体" w:cs="宋体" w:hint="eastAsia"/>
          <w:szCs w:val="24"/>
        </w:rPr>
        <w:t>关节脱位的定义和命名。肩、肘、桡骨头、髋和颞下颌关节脱位的发生机</w:t>
      </w:r>
      <w:r w:rsidRPr="0027525F">
        <w:rPr>
          <w:rFonts w:ascii="宋体" w:eastAsia="宋体" w:hAnsi="宋体" w:cs="宋体" w:hint="eastAsia"/>
          <w:szCs w:val="24"/>
        </w:rPr>
        <w:t>制、分类、临床表现、并发症、诊断和治疗原则。</w:t>
      </w:r>
    </w:p>
    <w:p w14:paraId="649A110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2.</w:t>
      </w:r>
      <w:r w:rsidRPr="0027525F">
        <w:rPr>
          <w:rFonts w:ascii="宋体" w:eastAsia="宋体" w:hAnsi="宋体" w:cs="宋体" w:hint="eastAsia"/>
          <w:szCs w:val="24"/>
        </w:rPr>
        <w:t>膝关节韧带损伤和半月板损伤的病因、发生机制、临床表现和治疗原则。关节镜的进展及使用。</w:t>
      </w:r>
    </w:p>
    <w:p w14:paraId="058B1D6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3.</w:t>
      </w:r>
      <w:r w:rsidRPr="0027525F">
        <w:rPr>
          <w:rFonts w:ascii="宋体" w:eastAsia="宋体" w:hAnsi="宋体" w:cs="宋体" w:hint="eastAsia"/>
          <w:szCs w:val="24"/>
        </w:rPr>
        <w:t>手的应用解剖，手外伤的原因、分类、检查、诊断、现场急救及治疗原则。</w:t>
      </w:r>
    </w:p>
    <w:p w14:paraId="44F370D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4.</w:t>
      </w:r>
      <w:r w:rsidRPr="0027525F">
        <w:rPr>
          <w:rFonts w:ascii="宋体" w:eastAsia="宋体" w:hAnsi="宋体" w:cs="宋体" w:hint="eastAsia"/>
          <w:szCs w:val="24"/>
        </w:rPr>
        <w:t>断肢</w:t>
      </w:r>
      <w:r w:rsidRPr="0027525F">
        <w:rPr>
          <w:rFonts w:ascii="宋体" w:eastAsia="宋体" w:hAnsi="宋体" w:cs="宋体" w:hint="eastAsia"/>
          <w:szCs w:val="24"/>
        </w:rPr>
        <w:t>(</w:t>
      </w:r>
      <w:r w:rsidRPr="0027525F">
        <w:rPr>
          <w:rFonts w:ascii="宋体" w:eastAsia="宋体" w:hAnsi="宋体" w:cs="宋体" w:hint="eastAsia"/>
          <w:szCs w:val="24"/>
        </w:rPr>
        <w:t>指</w:t>
      </w:r>
      <w:r w:rsidRPr="0027525F">
        <w:rPr>
          <w:rFonts w:ascii="宋体" w:eastAsia="宋体" w:hAnsi="宋体" w:cs="宋体" w:hint="eastAsia"/>
          <w:szCs w:val="24"/>
        </w:rPr>
        <w:t>)</w:t>
      </w:r>
      <w:r w:rsidRPr="0027525F">
        <w:rPr>
          <w:rFonts w:ascii="宋体" w:eastAsia="宋体" w:hAnsi="宋体" w:cs="宋体" w:hint="eastAsia"/>
          <w:szCs w:val="24"/>
        </w:rPr>
        <w:t>再植的定义、分类。离断肢体的保存运送。再植的适应证、手术原则和术后处理原则。</w:t>
      </w:r>
    </w:p>
    <w:p w14:paraId="4A3D27C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lastRenderedPageBreak/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5.</w:t>
      </w:r>
      <w:r w:rsidRPr="0027525F">
        <w:rPr>
          <w:rFonts w:ascii="宋体" w:eastAsia="宋体" w:hAnsi="宋体" w:cs="宋体" w:hint="eastAsia"/>
          <w:szCs w:val="24"/>
        </w:rPr>
        <w:t>周围神经损伤的病因、分类、临床表现、诊断和治疗原则。常见上下肢神经损伤的病因、易受损伤的部位、临床表现、诊断、治疗原则和预后。</w:t>
      </w:r>
    </w:p>
    <w:p w14:paraId="272BA2D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6.</w:t>
      </w:r>
      <w:r w:rsidRPr="0027525F">
        <w:rPr>
          <w:rFonts w:ascii="宋体" w:eastAsia="宋体" w:hAnsi="宋体" w:cs="宋体" w:hint="eastAsia"/>
          <w:szCs w:val="24"/>
        </w:rPr>
        <w:t>运动系统慢性损伤</w:t>
      </w:r>
    </w:p>
    <w:p w14:paraId="50129F4B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运动系统慢性损伤的病因、分类、临床特点和治疗原则。</w:t>
      </w:r>
    </w:p>
    <w:p w14:paraId="7575D8E2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常见的运动系统慢性损伤性疾病的发病机制、病理、临床表现、诊断和治疗原则。</w:t>
      </w:r>
    </w:p>
    <w:p w14:paraId="450E51B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7.</w:t>
      </w:r>
      <w:r w:rsidRPr="0027525F">
        <w:rPr>
          <w:rFonts w:ascii="宋体" w:eastAsia="宋体" w:hAnsi="宋体" w:cs="宋体" w:hint="eastAsia"/>
          <w:szCs w:val="24"/>
        </w:rPr>
        <w:t>腰腿痛及颈肩痛</w:t>
      </w:r>
    </w:p>
    <w:p w14:paraId="5162680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有关的解剖生理、病因、分类、发病机制、疼痛性质和压痛点。</w:t>
      </w:r>
    </w:p>
    <w:p w14:paraId="473E6A87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腰椎间盘突出症的定义、病因、病理及分型、临床表现、特殊检查、诊断、鉴别诊断和治疗原则。</w:t>
      </w:r>
    </w:p>
    <w:p w14:paraId="4089928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(3)</w:t>
      </w:r>
      <w:r w:rsidRPr="0027525F">
        <w:rPr>
          <w:rFonts w:ascii="宋体" w:eastAsia="宋体" w:hAnsi="宋体" w:cs="宋体" w:hint="eastAsia"/>
          <w:szCs w:val="24"/>
        </w:rPr>
        <w:t>颈椎病的定义、病因、临床表现和分型、诊断、鉴别诊断和治疗原则。</w:t>
      </w:r>
    </w:p>
    <w:p w14:paraId="78C77545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8.</w:t>
      </w:r>
      <w:r w:rsidRPr="0027525F">
        <w:rPr>
          <w:rFonts w:ascii="宋体" w:eastAsia="宋体" w:hAnsi="宋体" w:cs="宋体" w:hint="eastAsia"/>
          <w:szCs w:val="24"/>
        </w:rPr>
        <w:t>骨与关节化脓性感染</w:t>
      </w:r>
    </w:p>
    <w:p w14:paraId="16EAE0AA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急性血源性化脓性骨髓炎和关节炎的病因、发病机制、病变发展过程、临床表现、临床检查、诊断、鉴别诊断和治疗原则。</w:t>
      </w:r>
    </w:p>
    <w:p w14:paraId="4BB99254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慢性骨髓炎的发病原因、临床特点、</w:t>
      </w:r>
      <w:r w:rsidRPr="0027525F">
        <w:rPr>
          <w:rFonts w:ascii="宋体" w:eastAsia="宋体" w:hAnsi="宋体" w:cs="宋体" w:hint="eastAsia"/>
          <w:szCs w:val="24"/>
        </w:rPr>
        <w:t>X</w:t>
      </w:r>
      <w:r w:rsidRPr="0027525F">
        <w:rPr>
          <w:rFonts w:ascii="宋体" w:eastAsia="宋体" w:hAnsi="宋体" w:cs="宋体" w:hint="eastAsia"/>
          <w:szCs w:val="24"/>
        </w:rPr>
        <w:t>线表现和治疗原则。</w:t>
      </w:r>
    </w:p>
    <w:p w14:paraId="292F7FA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9.</w:t>
      </w:r>
      <w:r w:rsidRPr="0027525F">
        <w:rPr>
          <w:rFonts w:ascii="宋体" w:eastAsia="宋体" w:hAnsi="宋体" w:cs="宋体" w:hint="eastAsia"/>
          <w:szCs w:val="24"/>
        </w:rPr>
        <w:t>骨与关节结核</w:t>
      </w:r>
    </w:p>
    <w:p w14:paraId="1E41DD8D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骨与关节结核的病因、发病机制、临床病理过程、临床表现、影像学检查、诊断、鉴别诊断和治疗原则。</w:t>
      </w:r>
    </w:p>
    <w:p w14:paraId="5FDD2B8F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</w:t>
      </w:r>
      <w:r w:rsidRPr="0027525F">
        <w:rPr>
          <w:rFonts w:ascii="宋体" w:eastAsia="宋体" w:hAnsi="宋体" w:cs="宋体" w:hint="eastAsia"/>
          <w:szCs w:val="24"/>
        </w:rPr>
        <w:t xml:space="preserve">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脊柱结核的病理特点、临床表现、诊断、鉴别诊断和治疗原则。截瘫的发生和处理。</w:t>
      </w:r>
    </w:p>
    <w:p w14:paraId="42DCF5C6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(3)</w:t>
      </w:r>
      <w:r w:rsidRPr="0027525F">
        <w:rPr>
          <w:rFonts w:ascii="宋体" w:eastAsia="宋体" w:hAnsi="宋体" w:cs="宋体" w:hint="eastAsia"/>
          <w:szCs w:val="24"/>
        </w:rPr>
        <w:t>髋关节和膝关节结核的病理、临床表现、诊断、鉴别诊断和治疗。</w:t>
      </w:r>
    </w:p>
    <w:p w14:paraId="31CD8B31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10.</w:t>
      </w:r>
      <w:r w:rsidRPr="0027525F">
        <w:rPr>
          <w:rFonts w:ascii="宋体" w:eastAsia="宋体" w:hAnsi="宋体" w:cs="宋体" w:hint="eastAsia"/>
          <w:szCs w:val="24"/>
        </w:rPr>
        <w:t>骨关节炎、强直性脊柱炎和类风湿关节炎的病因、病理、临床表现、诊断、鉴别诊断和治疗原则。</w:t>
      </w:r>
    </w:p>
    <w:p w14:paraId="35619D9C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11.</w:t>
      </w:r>
      <w:r w:rsidRPr="0027525F">
        <w:rPr>
          <w:rFonts w:ascii="宋体" w:eastAsia="宋体" w:hAnsi="宋体" w:cs="宋体" w:hint="eastAsia"/>
          <w:szCs w:val="24"/>
        </w:rPr>
        <w:t>运动系统常见畸形的病因、病理、临床表现、诊断和处理原则。</w:t>
      </w:r>
    </w:p>
    <w:p w14:paraId="7CE83618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12.</w:t>
      </w:r>
      <w:r w:rsidRPr="0027525F">
        <w:rPr>
          <w:rFonts w:ascii="宋体" w:eastAsia="宋体" w:hAnsi="宋体" w:cs="宋体" w:hint="eastAsia"/>
          <w:szCs w:val="24"/>
        </w:rPr>
        <w:t>骨肿瘤</w:t>
      </w:r>
    </w:p>
    <w:p w14:paraId="73704169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(1)</w:t>
      </w:r>
      <w:r w:rsidRPr="0027525F">
        <w:rPr>
          <w:rFonts w:ascii="宋体" w:eastAsia="宋体" w:hAnsi="宋体" w:cs="宋体" w:hint="eastAsia"/>
          <w:szCs w:val="24"/>
        </w:rPr>
        <w:t>骨肿瘤的分类、发病情况、诊断、外科分期和治疗概况。</w:t>
      </w:r>
    </w:p>
    <w:p w14:paraId="348A3B60" w14:textId="77777777" w:rsidR="009E4984" w:rsidRPr="0027525F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(2)</w:t>
      </w:r>
      <w:r w:rsidRPr="0027525F">
        <w:rPr>
          <w:rFonts w:ascii="宋体" w:eastAsia="宋体" w:hAnsi="宋体" w:cs="宋体" w:hint="eastAsia"/>
          <w:szCs w:val="24"/>
        </w:rPr>
        <w:t>良性骨肿瘤和恶性骨肿瘤的鉴别诊断及治疗原则。</w:t>
      </w:r>
    </w:p>
    <w:p w14:paraId="52CFD45B" w14:textId="3714BFEB" w:rsidR="009E4984" w:rsidRPr="0003277E" w:rsidRDefault="0003277E" w:rsidP="0027525F">
      <w:pPr>
        <w:pStyle w:val="a7"/>
        <w:widowControl/>
        <w:snapToGrid w:val="0"/>
        <w:spacing w:before="0" w:beforeAutospacing="0" w:after="0" w:afterAutospacing="0" w:line="288" w:lineRule="auto"/>
        <w:rPr>
          <w:rFonts w:ascii="宋体" w:eastAsia="宋体" w:hAnsi="宋体" w:cs="宋体" w:hint="eastAsia"/>
          <w:szCs w:val="24"/>
        </w:rPr>
      </w:pPr>
      <w:r w:rsidRPr="0027525F">
        <w:rPr>
          <w:rFonts w:ascii="宋体" w:eastAsia="宋体" w:hAnsi="宋体" w:cs="宋体" w:hint="eastAsia"/>
          <w:szCs w:val="24"/>
        </w:rPr>
        <w:t xml:space="preserve">　　</w:t>
      </w:r>
      <w:r w:rsidRPr="0027525F">
        <w:rPr>
          <w:rFonts w:ascii="宋体" w:eastAsia="宋体" w:hAnsi="宋体" w:cs="宋体" w:hint="eastAsia"/>
          <w:szCs w:val="24"/>
        </w:rPr>
        <w:t>(3)</w:t>
      </w:r>
      <w:r w:rsidRPr="0027525F">
        <w:rPr>
          <w:rFonts w:ascii="宋体" w:eastAsia="宋体" w:hAnsi="宋体" w:cs="宋体" w:hint="eastAsia"/>
          <w:szCs w:val="24"/>
        </w:rPr>
        <w:t>常见的良、恶性骨肿瘤及肿瘤样病变的发病情况、临</w:t>
      </w:r>
      <w:r w:rsidRPr="0027525F">
        <w:rPr>
          <w:rFonts w:ascii="宋体" w:eastAsia="宋体" w:hAnsi="宋体" w:cs="宋体" w:hint="eastAsia"/>
          <w:szCs w:val="24"/>
        </w:rPr>
        <w:t>床表现、影像学特点、实验室检查、诊断、鉴别诊断、治疗原则和预后。骨肉瘤治疗的进展概况。</w:t>
      </w:r>
    </w:p>
    <w:tbl>
      <w:tblPr>
        <w:tblpPr w:leftFromText="180" w:rightFromText="180" w:vertAnchor="text" w:horzAnchor="margin" w:tblpY="357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340"/>
        <w:gridCol w:w="1845"/>
        <w:gridCol w:w="4530"/>
      </w:tblGrid>
      <w:tr w:rsidR="0003277E" w:rsidRPr="0027525F" w14:paraId="40FF4A58" w14:textId="77777777" w:rsidTr="0003277E">
        <w:trPr>
          <w:trHeight w:val="397"/>
        </w:trPr>
        <w:tc>
          <w:tcPr>
            <w:tcW w:w="645" w:type="dxa"/>
            <w:noWrap/>
            <w:vAlign w:val="center"/>
          </w:tcPr>
          <w:p w14:paraId="2480745F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7525F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340" w:type="dxa"/>
            <w:noWrap/>
            <w:vAlign w:val="center"/>
          </w:tcPr>
          <w:p w14:paraId="6EFD1AF4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7525F">
              <w:rPr>
                <w:rFonts w:ascii="宋体" w:eastAsia="宋体" w:hAnsi="宋体" w:hint="eastAsia"/>
                <w:b/>
                <w:bCs/>
                <w:szCs w:val="21"/>
              </w:rPr>
              <w:t>书   目</w:t>
            </w:r>
          </w:p>
        </w:tc>
        <w:tc>
          <w:tcPr>
            <w:tcW w:w="1845" w:type="dxa"/>
            <w:noWrap/>
            <w:vAlign w:val="center"/>
          </w:tcPr>
          <w:p w14:paraId="7EFFF68D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7525F">
              <w:rPr>
                <w:rFonts w:ascii="宋体" w:eastAsia="宋体" w:hAnsi="宋体" w:hint="eastAsia"/>
                <w:b/>
                <w:bCs/>
                <w:szCs w:val="21"/>
              </w:rPr>
              <w:t>编   者</w:t>
            </w:r>
          </w:p>
        </w:tc>
        <w:tc>
          <w:tcPr>
            <w:tcW w:w="4530" w:type="dxa"/>
            <w:noWrap/>
            <w:vAlign w:val="center"/>
          </w:tcPr>
          <w:p w14:paraId="3CA27F6D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7525F">
              <w:rPr>
                <w:rFonts w:ascii="宋体" w:eastAsia="宋体" w:hAnsi="宋体" w:hint="eastAsia"/>
                <w:b/>
                <w:bCs/>
                <w:szCs w:val="21"/>
              </w:rPr>
              <w:t>出版社及出版时间</w:t>
            </w:r>
          </w:p>
        </w:tc>
      </w:tr>
      <w:tr w:rsidR="0003277E" w:rsidRPr="0027525F" w14:paraId="77414CCB" w14:textId="77777777" w:rsidTr="0003277E">
        <w:trPr>
          <w:trHeight w:val="397"/>
        </w:trPr>
        <w:tc>
          <w:tcPr>
            <w:tcW w:w="645" w:type="dxa"/>
            <w:noWrap/>
            <w:vAlign w:val="center"/>
          </w:tcPr>
          <w:p w14:paraId="1CD3F254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340" w:type="dxa"/>
            <w:noWrap/>
            <w:vAlign w:val="center"/>
          </w:tcPr>
          <w:p w14:paraId="0A044AA0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生理学</w:t>
            </w:r>
          </w:p>
        </w:tc>
        <w:tc>
          <w:tcPr>
            <w:tcW w:w="1845" w:type="dxa"/>
            <w:noWrap/>
            <w:vAlign w:val="center"/>
          </w:tcPr>
          <w:p w14:paraId="61AF81E3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朱大年、王庭槐</w:t>
            </w:r>
          </w:p>
        </w:tc>
        <w:tc>
          <w:tcPr>
            <w:tcW w:w="4530" w:type="dxa"/>
            <w:noWrap/>
            <w:vAlign w:val="center"/>
          </w:tcPr>
          <w:p w14:paraId="2516D049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人民卫生出版社第8版、出版时间2013年3月</w:t>
            </w:r>
          </w:p>
        </w:tc>
      </w:tr>
      <w:tr w:rsidR="0003277E" w:rsidRPr="0027525F" w14:paraId="5CBF2E50" w14:textId="77777777" w:rsidTr="0003277E">
        <w:trPr>
          <w:trHeight w:val="397"/>
        </w:trPr>
        <w:tc>
          <w:tcPr>
            <w:tcW w:w="645" w:type="dxa"/>
            <w:noWrap/>
            <w:vAlign w:val="center"/>
          </w:tcPr>
          <w:p w14:paraId="1F2C0481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340" w:type="dxa"/>
            <w:noWrap/>
            <w:vAlign w:val="center"/>
          </w:tcPr>
          <w:p w14:paraId="76B58CF8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病理学</w:t>
            </w:r>
          </w:p>
        </w:tc>
        <w:tc>
          <w:tcPr>
            <w:tcW w:w="1845" w:type="dxa"/>
            <w:noWrap/>
            <w:vAlign w:val="center"/>
          </w:tcPr>
          <w:p w14:paraId="2DEE0A92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李玉林</w:t>
            </w:r>
          </w:p>
        </w:tc>
        <w:tc>
          <w:tcPr>
            <w:tcW w:w="4530" w:type="dxa"/>
            <w:noWrap/>
            <w:vAlign w:val="center"/>
          </w:tcPr>
          <w:p w14:paraId="20183BE9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人民卫生出版社第8版、出版时间2013年3月</w:t>
            </w:r>
          </w:p>
        </w:tc>
      </w:tr>
      <w:tr w:rsidR="0003277E" w:rsidRPr="0027525F" w14:paraId="1AE88621" w14:textId="77777777" w:rsidTr="0003277E">
        <w:trPr>
          <w:trHeight w:val="397"/>
        </w:trPr>
        <w:tc>
          <w:tcPr>
            <w:tcW w:w="645" w:type="dxa"/>
            <w:noWrap/>
            <w:vAlign w:val="center"/>
          </w:tcPr>
          <w:p w14:paraId="2D6096A5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340" w:type="dxa"/>
            <w:noWrap/>
            <w:vAlign w:val="center"/>
          </w:tcPr>
          <w:p w14:paraId="6D7FFAC6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生物化学与分子生物学</w:t>
            </w:r>
          </w:p>
        </w:tc>
        <w:tc>
          <w:tcPr>
            <w:tcW w:w="1845" w:type="dxa"/>
            <w:noWrap/>
            <w:vAlign w:val="center"/>
          </w:tcPr>
          <w:p w14:paraId="61C47F08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hyperlink r:id="rId6" w:tgtFrame="http://product.dangdang.com/_blank" w:history="1">
              <w:r w:rsidRPr="0027525F">
                <w:rPr>
                  <w:rFonts w:ascii="宋体" w:eastAsia="宋体" w:hAnsi="宋体"/>
                  <w:szCs w:val="21"/>
                </w:rPr>
                <w:t>查锡良</w:t>
              </w:r>
            </w:hyperlink>
            <w:r w:rsidRPr="0027525F">
              <w:rPr>
                <w:rFonts w:ascii="宋体" w:eastAsia="宋体" w:hAnsi="宋体" w:hint="eastAsia"/>
                <w:szCs w:val="21"/>
              </w:rPr>
              <w:t>、</w:t>
            </w:r>
            <w:hyperlink r:id="rId7" w:tgtFrame="http://product.dangdang.com/_blank" w:history="1">
              <w:r w:rsidRPr="0027525F">
                <w:rPr>
                  <w:rFonts w:ascii="宋体" w:eastAsia="宋体" w:hAnsi="宋体"/>
                  <w:szCs w:val="21"/>
                </w:rPr>
                <w:t>药立波</w:t>
              </w:r>
            </w:hyperlink>
          </w:p>
        </w:tc>
        <w:tc>
          <w:tcPr>
            <w:tcW w:w="4530" w:type="dxa"/>
            <w:noWrap/>
            <w:vAlign w:val="center"/>
          </w:tcPr>
          <w:p w14:paraId="4A4A2E8C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人民卫生出版社第8版、出版时间2013年3月</w:t>
            </w:r>
          </w:p>
        </w:tc>
      </w:tr>
      <w:tr w:rsidR="0003277E" w:rsidRPr="0027525F" w14:paraId="04CBDF95" w14:textId="77777777" w:rsidTr="0003277E">
        <w:trPr>
          <w:trHeight w:val="397"/>
        </w:trPr>
        <w:tc>
          <w:tcPr>
            <w:tcW w:w="645" w:type="dxa"/>
            <w:noWrap/>
            <w:vAlign w:val="center"/>
          </w:tcPr>
          <w:p w14:paraId="656E6E96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340" w:type="dxa"/>
            <w:noWrap/>
            <w:vAlign w:val="center"/>
          </w:tcPr>
          <w:p w14:paraId="58955F16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内科学</w:t>
            </w:r>
          </w:p>
        </w:tc>
        <w:tc>
          <w:tcPr>
            <w:tcW w:w="1845" w:type="dxa"/>
            <w:noWrap/>
            <w:vAlign w:val="center"/>
          </w:tcPr>
          <w:p w14:paraId="756DACB9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葛均波、徐永健</w:t>
            </w:r>
          </w:p>
        </w:tc>
        <w:tc>
          <w:tcPr>
            <w:tcW w:w="4530" w:type="dxa"/>
            <w:noWrap/>
            <w:vAlign w:val="center"/>
          </w:tcPr>
          <w:p w14:paraId="0B883E54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人民卫生出版社第8版、出版时间2013年3月</w:t>
            </w:r>
          </w:p>
        </w:tc>
      </w:tr>
      <w:tr w:rsidR="0003277E" w:rsidRPr="0027525F" w14:paraId="2A8467B2" w14:textId="77777777" w:rsidTr="0003277E">
        <w:trPr>
          <w:trHeight w:val="397"/>
        </w:trPr>
        <w:tc>
          <w:tcPr>
            <w:tcW w:w="645" w:type="dxa"/>
            <w:noWrap/>
            <w:vAlign w:val="center"/>
          </w:tcPr>
          <w:p w14:paraId="1C4CFA0C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340" w:type="dxa"/>
            <w:noWrap/>
            <w:vAlign w:val="center"/>
          </w:tcPr>
          <w:p w14:paraId="50216A90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外科学</w:t>
            </w:r>
          </w:p>
        </w:tc>
        <w:tc>
          <w:tcPr>
            <w:tcW w:w="1845" w:type="dxa"/>
            <w:noWrap/>
            <w:vAlign w:val="center"/>
          </w:tcPr>
          <w:p w14:paraId="2D01E5BD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陈孝平、汪建平</w:t>
            </w:r>
          </w:p>
        </w:tc>
        <w:tc>
          <w:tcPr>
            <w:tcW w:w="4530" w:type="dxa"/>
            <w:noWrap/>
            <w:vAlign w:val="center"/>
          </w:tcPr>
          <w:p w14:paraId="3CD74BD1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人民卫生出版社第8版、出版时间2013年3月</w:t>
            </w:r>
          </w:p>
        </w:tc>
      </w:tr>
      <w:tr w:rsidR="0003277E" w:rsidRPr="0027525F" w14:paraId="3532054B" w14:textId="77777777" w:rsidTr="0003277E">
        <w:trPr>
          <w:trHeight w:val="397"/>
        </w:trPr>
        <w:tc>
          <w:tcPr>
            <w:tcW w:w="645" w:type="dxa"/>
            <w:noWrap/>
            <w:vAlign w:val="center"/>
          </w:tcPr>
          <w:p w14:paraId="348AD82E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340" w:type="dxa"/>
            <w:noWrap/>
            <w:vAlign w:val="center"/>
          </w:tcPr>
          <w:p w14:paraId="4D941F3F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诊断学</w:t>
            </w:r>
          </w:p>
        </w:tc>
        <w:tc>
          <w:tcPr>
            <w:tcW w:w="1845" w:type="dxa"/>
            <w:noWrap/>
            <w:vAlign w:val="center"/>
          </w:tcPr>
          <w:p w14:paraId="467F991D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万学红、卢雪峰</w:t>
            </w:r>
          </w:p>
        </w:tc>
        <w:tc>
          <w:tcPr>
            <w:tcW w:w="4530" w:type="dxa"/>
            <w:noWrap/>
            <w:vAlign w:val="center"/>
          </w:tcPr>
          <w:p w14:paraId="2821D696" w14:textId="77777777" w:rsidR="0003277E" w:rsidRPr="0027525F" w:rsidRDefault="0003277E" w:rsidP="000327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27525F">
              <w:rPr>
                <w:rFonts w:ascii="宋体" w:eastAsia="宋体" w:hAnsi="宋体" w:hint="eastAsia"/>
                <w:szCs w:val="21"/>
              </w:rPr>
              <w:t>人民卫生出版社第8版、出版时间2013年3月</w:t>
            </w:r>
          </w:p>
        </w:tc>
      </w:tr>
    </w:tbl>
    <w:p w14:paraId="0A129B20" w14:textId="5B01EF0D" w:rsidR="009E4984" w:rsidRDefault="0003277E" w:rsidP="0027525F">
      <w:pPr>
        <w:snapToGrid w:val="0"/>
        <w:rPr>
          <w:rFonts w:eastAsia="黑体"/>
          <w:sz w:val="24"/>
        </w:rPr>
      </w:pPr>
      <w:r>
        <w:rPr>
          <w:rFonts w:eastAsia="黑体" w:hint="eastAsia"/>
          <w:sz w:val="24"/>
        </w:rPr>
        <w:t>六、主要参考教材</w:t>
      </w:r>
    </w:p>
    <w:p w14:paraId="5BCA7233" w14:textId="77777777" w:rsidR="009E4984" w:rsidRDefault="009E4984" w:rsidP="0027525F">
      <w:pPr>
        <w:snapToGrid w:val="0"/>
        <w:spacing w:line="288" w:lineRule="auto"/>
        <w:rPr>
          <w:rFonts w:ascii="仿宋" w:eastAsia="仿宋" w:hAnsi="仿宋" w:hint="eastAsia"/>
          <w:sz w:val="24"/>
        </w:rPr>
      </w:pPr>
    </w:p>
    <w:sectPr w:rsidR="009E4984" w:rsidSect="0027525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525E" w14:textId="77777777" w:rsidR="0027525F" w:rsidRDefault="0027525F" w:rsidP="0027525F">
      <w:r>
        <w:separator/>
      </w:r>
    </w:p>
  </w:endnote>
  <w:endnote w:type="continuationSeparator" w:id="0">
    <w:p w14:paraId="0A06F394" w14:textId="77777777" w:rsidR="0027525F" w:rsidRDefault="0027525F" w:rsidP="0027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E479" w14:textId="77777777" w:rsidR="0027525F" w:rsidRDefault="0027525F" w:rsidP="0027525F">
      <w:r>
        <w:separator/>
      </w:r>
    </w:p>
  </w:footnote>
  <w:footnote w:type="continuationSeparator" w:id="0">
    <w:p w14:paraId="5C0FE25D" w14:textId="77777777" w:rsidR="0027525F" w:rsidRDefault="0027525F" w:rsidP="00275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gxMGExMGRkODVhODE4MzkyZWUxMWY0MThlODgwN2UifQ=="/>
  </w:docVars>
  <w:rsids>
    <w:rsidRoot w:val="00B26431"/>
    <w:rsid w:val="0003277E"/>
    <w:rsid w:val="0027525F"/>
    <w:rsid w:val="005E2DC6"/>
    <w:rsid w:val="00917540"/>
    <w:rsid w:val="00985829"/>
    <w:rsid w:val="009C0806"/>
    <w:rsid w:val="009E4984"/>
    <w:rsid w:val="00A1235C"/>
    <w:rsid w:val="00B142C8"/>
    <w:rsid w:val="00B26431"/>
    <w:rsid w:val="00E8448E"/>
    <w:rsid w:val="01C10A14"/>
    <w:rsid w:val="032E03B0"/>
    <w:rsid w:val="2E49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48EC5"/>
  <w15:docId w15:val="{A90A5F4A-A001-49BA-BBBE-1FE14D98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before="480" w:line="276" w:lineRule="auto"/>
      <w:contextualSpacing/>
      <w:jc w:val="left"/>
      <w:outlineLvl w:val="0"/>
    </w:pPr>
    <w:rPr>
      <w:rFonts w:ascii="Cambria" w:hAnsi="Cambria"/>
      <w:smallCaps/>
      <w:spacing w:val="5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ngdang.com/author/%D2%A9%C1%A2%B2%A8_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gdang.com/author/%B2%E9%CE%FD%C1%BC_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2283</Words>
  <Characters>13019</Characters>
  <Application>Microsoft Office Word</Application>
  <DocSecurity>0</DocSecurity>
  <Lines>108</Lines>
  <Paragraphs>30</Paragraphs>
  <ScaleCrop>false</ScaleCrop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yjsxy</dc:creator>
  <cp:lastModifiedBy>媛媛 凌</cp:lastModifiedBy>
  <cp:revision>3</cp:revision>
  <dcterms:created xsi:type="dcterms:W3CDTF">2023-08-10T08:08:00Z</dcterms:created>
  <dcterms:modified xsi:type="dcterms:W3CDTF">2023-08-10T08:09:00Z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69B5F663F6BB4D88A6DC609373702E43_12</vt:lpwstr>
  </property>
</Properties>
</file>