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center"/>
        <w:rPr>
          <w:rFonts w:hint="eastAsia" w:ascii="华文中宋" w:hAnsi="华文中宋" w:eastAsia="华文中宋" w:cs="华文中宋"/>
          <w:b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44"/>
          <w:szCs w:val="44"/>
        </w:rPr>
        <w:t>网络远程复试要求</w:t>
      </w:r>
    </w:p>
    <w:p>
      <w:pPr>
        <w:snapToGrid w:val="0"/>
        <w:spacing w:line="300" w:lineRule="auto"/>
        <w:ind w:firstLine="704" w:firstLineChars="22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外语能力测试、</w:t>
      </w:r>
      <w:r>
        <w:rPr>
          <w:rFonts w:hint="eastAsia" w:ascii="仿宋" w:hAnsi="仿宋" w:eastAsia="仿宋"/>
          <w:bCs/>
          <w:sz w:val="32"/>
          <w:szCs w:val="32"/>
        </w:rPr>
        <w:t>综合素质和能力考核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bCs/>
          <w:sz w:val="32"/>
          <w:szCs w:val="32"/>
        </w:rPr>
        <w:t>素质和能力考核</w:t>
      </w:r>
      <w:r>
        <w:rPr>
          <w:rFonts w:hint="eastAsia" w:ascii="仿宋" w:hAnsi="仿宋" w:eastAsia="仿宋"/>
          <w:sz w:val="32"/>
          <w:szCs w:val="32"/>
        </w:rPr>
        <w:t>采用网络远程复试系统进行面试。复试是研究生招生考试重要组成部分，属于国家级考试，按照研究生招生考试相关保密</w:t>
      </w:r>
      <w:r>
        <w:rPr>
          <w:rFonts w:ascii="仿宋" w:hAnsi="仿宋" w:eastAsia="仿宋"/>
          <w:sz w:val="32"/>
          <w:szCs w:val="32"/>
        </w:rPr>
        <w:t>管理</w:t>
      </w:r>
      <w:r>
        <w:rPr>
          <w:rFonts w:hint="eastAsia" w:ascii="仿宋" w:hAnsi="仿宋" w:eastAsia="仿宋"/>
          <w:sz w:val="32"/>
          <w:szCs w:val="32"/>
        </w:rPr>
        <w:t>规定，任何人员和机构（学校授权除外）不得对复试过程录音录像、拍照、</w:t>
      </w:r>
      <w:r>
        <w:rPr>
          <w:rFonts w:ascii="仿宋" w:hAnsi="仿宋" w:eastAsia="仿宋"/>
          <w:sz w:val="32"/>
          <w:szCs w:val="32"/>
        </w:rPr>
        <w:t>截屏</w:t>
      </w:r>
      <w:r>
        <w:rPr>
          <w:rFonts w:hint="eastAsia" w:ascii="仿宋" w:hAnsi="仿宋" w:eastAsia="仿宋"/>
          <w:sz w:val="32"/>
          <w:szCs w:val="32"/>
        </w:rPr>
        <w:t>或者网络直播，不得传播试题等复试内容，否则将依据相关规定追究相关人员责任。</w:t>
      </w:r>
    </w:p>
    <w:p>
      <w:pPr>
        <w:numPr>
          <w:ilvl w:val="0"/>
          <w:numId w:val="1"/>
        </w:numPr>
        <w:snapToGrid w:val="0"/>
        <w:spacing w:line="300" w:lineRule="auto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试系统：采用主副两套系统同时进行面试。主系统为大连理工大学网络远程复试平台，考虑到手机屏幕小、来电阻断等问题，原则要求使用电脑登录，摆放于考生正面；副系统为视频会议软件，主要用于云监考及备用，可使用电脑或手机登录。</w:t>
      </w:r>
    </w:p>
    <w:p>
      <w:pPr>
        <w:numPr>
          <w:ilvl w:val="0"/>
          <w:numId w:val="1"/>
        </w:numPr>
        <w:snapToGrid w:val="0"/>
        <w:spacing w:line="300" w:lineRule="auto"/>
        <w:ind w:firstLine="7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备配置基础要求：电脑1台和手机1部。建议考生使用笔记本电脑进行面试，如果电脑本身配置的摄像头、话筒效果较好，可直接使用。如果是普通PC电脑，需要另外配备摄像头，麦克风、音箱，可正常进行QQ、微信视频通话功能。电脑操作系统建议为WINDOWS 8及以上版本（苹果操作系统亦支持）。需要提前下载安装chrome浏览器最新版本。下载地址：https://www.google.cn/intl/zh-CN/chrome/。笔记本电脑请提前充好电，或直接插上电源使用。 检查网络是否畅通，</w:t>
      </w:r>
      <w:r>
        <w:rPr>
          <w:rFonts w:ascii="仿宋" w:hAnsi="仿宋" w:eastAsia="仿宋"/>
          <w:sz w:val="32"/>
          <w:szCs w:val="32"/>
        </w:rPr>
        <w:t>建议考生电脑</w:t>
      </w:r>
      <w:r>
        <w:rPr>
          <w:rFonts w:hint="eastAsia" w:ascii="仿宋" w:hAnsi="仿宋" w:eastAsia="仿宋"/>
          <w:sz w:val="32"/>
          <w:szCs w:val="32"/>
        </w:rPr>
        <w:t>通过</w:t>
      </w:r>
      <w:r>
        <w:rPr>
          <w:rFonts w:ascii="仿宋" w:hAnsi="仿宋" w:eastAsia="仿宋"/>
          <w:sz w:val="32"/>
          <w:szCs w:val="32"/>
        </w:rPr>
        <w:t>连接有线网络参与面试</w:t>
      </w:r>
      <w:r>
        <w:rPr>
          <w:rFonts w:hint="eastAsia" w:ascii="仿宋" w:hAnsi="仿宋" w:eastAsia="仿宋"/>
          <w:sz w:val="32"/>
          <w:szCs w:val="32"/>
        </w:rPr>
        <w:t>，尽量不要使用多人共享的无线网络，以防面试过程中断网。提前将无关电脑程序全部关闭，</w:t>
      </w:r>
      <w:r>
        <w:rPr>
          <w:rFonts w:ascii="仿宋" w:hAnsi="仿宋" w:eastAsia="仿宋"/>
          <w:sz w:val="32"/>
          <w:szCs w:val="32"/>
        </w:rPr>
        <w:t>特别是微信、QQ等易弹出窗口的软件</w:t>
      </w:r>
      <w:r>
        <w:rPr>
          <w:rFonts w:hint="eastAsia" w:ascii="仿宋" w:hAnsi="仿宋" w:eastAsia="仿宋"/>
          <w:sz w:val="32"/>
          <w:szCs w:val="32"/>
        </w:rPr>
        <w:t>。手机为智能机、具有高质量视频通话功能。</w:t>
      </w:r>
    </w:p>
    <w:p>
      <w:pPr>
        <w:numPr>
          <w:ilvl w:val="0"/>
          <w:numId w:val="1"/>
        </w:numPr>
        <w:snapToGrid w:val="0"/>
        <w:spacing w:line="300" w:lineRule="auto"/>
        <w:ind w:firstLine="70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试环境要求：考生需要在封闭安静的房间独立进行远程面试，周围环境不得对复试产生干扰。需保证房间内网络信号质量满足视频通话需求。复试过程中，复试房间内除本考生不能有其他任何人员。复试时检查面试环境光线，不能过于昏暗，也不要逆光，可提前通过摄像头，检查环境亮度是否合适。</w:t>
      </w:r>
    </w:p>
    <w:p>
      <w:pPr>
        <w:numPr>
          <w:ilvl w:val="0"/>
          <w:numId w:val="1"/>
        </w:numPr>
        <w:snapToGrid w:val="0"/>
        <w:spacing w:line="300" w:lineRule="auto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备摆放要求：登录大连理工大学网络远程复试平台的电脑作为远程面试主设备，需要正向面对考生，复试全程开启，摄像头正对考生。复试过程中，要求视频中考生界面底端始终不得高于胸部，双手须全程在视频录像范围。登录视频会议系统的电脑或手机作为远程面试云监考及备用设备，摄像头需摆放在考生侧后方（与考生后背面成45°角），能够全程</w:t>
      </w:r>
      <w:r>
        <w:rPr>
          <w:rFonts w:ascii="仿宋" w:hAnsi="仿宋" w:eastAsia="仿宋"/>
          <w:sz w:val="32"/>
          <w:szCs w:val="32"/>
        </w:rPr>
        <w:t>拍摄考生本人和电脑屏幕，</w:t>
      </w:r>
      <w:r>
        <w:rPr>
          <w:rFonts w:hint="eastAsia" w:ascii="仿宋" w:hAnsi="仿宋" w:eastAsia="仿宋"/>
          <w:sz w:val="32"/>
          <w:szCs w:val="32"/>
        </w:rPr>
        <w:t>复试全程开启。</w:t>
      </w:r>
    </w:p>
    <w:p>
      <w:pPr>
        <w:numPr>
          <w:ilvl w:val="0"/>
          <w:numId w:val="1"/>
        </w:numPr>
        <w:snapToGrid w:val="0"/>
        <w:spacing w:line="300" w:lineRule="auto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个人仪表要求：复试过程中，大连理工大学网络远程复试平台将采集考生图像信息，并进行身份识别审核。要求考生复试时不能过度修饰仪容，不得佩戴墨镜、帽子、头饰、口罩等，头发不得遮挡面部，必须保证视频中面部图像清晰。</w:t>
      </w:r>
    </w:p>
    <w:p>
      <w:pPr>
        <w:numPr>
          <w:ilvl w:val="0"/>
          <w:numId w:val="1"/>
        </w:numPr>
        <w:snapToGrid w:val="0"/>
        <w:spacing w:line="300" w:lineRule="auto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复试过程中，连接登录复试系统的设备不允许再运行其他网页或软件，设备须处于免打扰状态，保证复试过程不受其他因素干扰或打断，不得</w:t>
      </w:r>
      <w:r>
        <w:rPr>
          <w:rFonts w:ascii="仿宋" w:hAnsi="仿宋" w:eastAsia="仿宋"/>
          <w:sz w:val="32"/>
          <w:szCs w:val="32"/>
        </w:rPr>
        <w:t>与外界有任何音视频交互，</w:t>
      </w:r>
      <w:r>
        <w:rPr>
          <w:rFonts w:hint="eastAsia" w:ascii="仿宋" w:hAnsi="仿宋" w:eastAsia="仿宋"/>
          <w:sz w:val="32"/>
          <w:szCs w:val="32"/>
        </w:rPr>
        <w:t>复试房间其他电子设备必须关闭。</w:t>
      </w:r>
    </w:p>
    <w:p>
      <w:pPr>
        <w:numPr>
          <w:ilvl w:val="0"/>
          <w:numId w:val="1"/>
        </w:numPr>
        <w:snapToGrid w:val="0"/>
        <w:spacing w:line="300" w:lineRule="auto"/>
        <w:ind w:firstLine="704" w:firstLineChars="2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考生应</w:t>
      </w:r>
      <w:r>
        <w:rPr>
          <w:rFonts w:ascii="仿宋" w:hAnsi="仿宋" w:eastAsia="仿宋"/>
          <w:sz w:val="32"/>
          <w:szCs w:val="32"/>
        </w:rPr>
        <w:t>在学校规定的时间参加网络面试</w:t>
      </w:r>
      <w:r>
        <w:rPr>
          <w:rFonts w:hint="eastAsia" w:ascii="仿宋" w:hAnsi="仿宋" w:eastAsia="仿宋"/>
          <w:sz w:val="32"/>
          <w:szCs w:val="32"/>
        </w:rPr>
        <w:t>设备</w:t>
      </w:r>
      <w:r>
        <w:rPr>
          <w:rFonts w:ascii="仿宋" w:hAnsi="仿宋" w:eastAsia="仿宋"/>
          <w:sz w:val="32"/>
          <w:szCs w:val="32"/>
        </w:rPr>
        <w:t>及平台测试，确保设备功能、</w:t>
      </w:r>
      <w:r>
        <w:rPr>
          <w:rFonts w:hint="eastAsia" w:ascii="仿宋" w:hAnsi="仿宋" w:eastAsia="仿宋"/>
          <w:sz w:val="32"/>
          <w:szCs w:val="32"/>
        </w:rPr>
        <w:t>复试</w:t>
      </w:r>
      <w:r>
        <w:rPr>
          <w:rFonts w:ascii="仿宋" w:hAnsi="仿宋" w:eastAsia="仿宋"/>
          <w:sz w:val="32"/>
          <w:szCs w:val="32"/>
        </w:rPr>
        <w:t>环境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满足学校要求。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C3F63"/>
    <w:multiLevelType w:val="singleLevel"/>
    <w:tmpl w:val="3C6C3F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2021-03-09T07:41:15Z</dcterms:created>
  <dc:creator>DELL</dc:creator>
  <cp:lastModifiedBy>于贵书</cp:lastModifiedBy>
  <dcterms:modified xsi:type="dcterms:W3CDTF">2021-03-09T07:43:23Z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